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3C6F" w14:textId="77777777" w:rsidR="00B970AE" w:rsidRPr="00B970AE" w:rsidRDefault="00B970AE" w:rsidP="00B970AE">
      <w:pPr>
        <w:pStyle w:val="Header"/>
        <w:tabs>
          <w:tab w:val="left" w:pos="5760"/>
          <w:tab w:val="left" w:pos="8010"/>
          <w:tab w:val="right" w:pos="9072"/>
        </w:tabs>
        <w:rPr>
          <w:rFonts w:ascii="Aptos" w:hAnsi="Aptos" w:cs="Arial"/>
          <w:bCs/>
          <w:kern w:val="0"/>
          <w:sz w:val="20"/>
        </w:rPr>
      </w:pPr>
      <w:r>
        <w:rPr>
          <w:rFonts w:ascii="Aptos" w:hAnsi="Aptos" w:cs="Arial"/>
          <w:kern w:val="0"/>
          <w:sz w:val="20"/>
          <w:lang w:val="de-DE"/>
        </w:rPr>
        <w:t>Pressestelle</w:t>
      </w:r>
      <w:r>
        <w:rPr>
          <w:rFonts w:ascii="Aptos" w:hAnsi="Aptos" w:cs="Arial"/>
          <w:kern w:val="0"/>
          <w:sz w:val="20"/>
          <w:lang w:val="de-DE"/>
        </w:rPr>
        <w:tab/>
      </w:r>
      <w:r>
        <w:rPr>
          <w:rFonts w:ascii="Aptos" w:hAnsi="Aptos" w:cs="Arial"/>
          <w:kern w:val="0"/>
          <w:sz w:val="20"/>
          <w:lang w:val="de-DE"/>
        </w:rPr>
        <w:tab/>
      </w:r>
      <w:r>
        <w:rPr>
          <w:rFonts w:ascii="Aptos" w:hAnsi="Aptos" w:cs="Arial"/>
          <w:kern w:val="0"/>
          <w:sz w:val="20"/>
          <w:lang w:val="de-DE"/>
        </w:rPr>
        <w:tab/>
        <w:t xml:space="preserve">           12.06.2024</w:t>
      </w:r>
    </w:p>
    <w:p w14:paraId="1C5365C3" w14:textId="77777777" w:rsidR="00B970AE" w:rsidRPr="00B970AE" w:rsidRDefault="00B970AE" w:rsidP="00B970AE">
      <w:pPr>
        <w:spacing w:line="276" w:lineRule="auto"/>
        <w:jc w:val="both"/>
        <w:rPr>
          <w:rFonts w:ascii="Aptos" w:hAnsi="Aptos" w:cs="Calibri"/>
          <w:kern w:val="0"/>
          <w:sz w:val="32"/>
          <w:szCs w:val="28"/>
        </w:rPr>
      </w:pPr>
    </w:p>
    <w:p w14:paraId="4673B1D9" w14:textId="5DBAB713" w:rsidR="00B970AE" w:rsidRPr="00B970AE" w:rsidRDefault="00A421EA" w:rsidP="00B970AE">
      <w:pPr>
        <w:spacing w:after="0" w:line="240" w:lineRule="auto"/>
        <w:ind w:right="-1"/>
        <w:jc w:val="center"/>
        <w:rPr>
          <w:rFonts w:cs="Calibri"/>
          <w:b/>
          <w:bCs/>
          <w:iCs/>
          <w:kern w:val="0"/>
          <w:sz w:val="40"/>
          <w:szCs w:val="40"/>
        </w:rPr>
      </w:pPr>
      <w:r>
        <w:rPr>
          <w:rFonts w:cs="Calibri"/>
          <w:b/>
          <w:bCs/>
          <w:i/>
          <w:iCs/>
          <w:kern w:val="0"/>
          <w:sz w:val="40"/>
          <w:szCs w:val="40"/>
          <w:lang w:val="de-DE"/>
        </w:rPr>
        <w:t>Aida</w:t>
      </w:r>
      <w:r>
        <w:rPr>
          <w:rFonts w:cs="Calibri"/>
          <w:b/>
          <w:bCs/>
          <w:kern w:val="0"/>
          <w:sz w:val="40"/>
          <w:szCs w:val="40"/>
          <w:lang w:val="de-DE"/>
        </w:rPr>
        <w:t xml:space="preserve">, der unbestrittene star der arena, kehrt in der 'kristallenen' inszenierung von </w:t>
      </w:r>
      <w:r w:rsidR="00487294">
        <w:rPr>
          <w:rFonts w:cs="Calibri"/>
          <w:b/>
          <w:bCs/>
          <w:kern w:val="0"/>
          <w:sz w:val="40"/>
          <w:szCs w:val="40"/>
          <w:lang w:val="de-DE"/>
        </w:rPr>
        <w:t>S</w:t>
      </w:r>
      <w:r>
        <w:rPr>
          <w:rFonts w:cs="Calibri"/>
          <w:b/>
          <w:bCs/>
          <w:kern w:val="0"/>
          <w:sz w:val="40"/>
          <w:szCs w:val="40"/>
          <w:lang w:val="de-DE"/>
        </w:rPr>
        <w:t xml:space="preserve">tefano </w:t>
      </w:r>
      <w:r w:rsidR="00487294">
        <w:rPr>
          <w:rFonts w:cs="Calibri"/>
          <w:b/>
          <w:bCs/>
          <w:kern w:val="0"/>
          <w:sz w:val="40"/>
          <w:szCs w:val="40"/>
          <w:lang w:val="de-DE"/>
        </w:rPr>
        <w:t>P</w:t>
      </w:r>
      <w:r>
        <w:rPr>
          <w:rFonts w:cs="Calibri"/>
          <w:b/>
          <w:bCs/>
          <w:kern w:val="0"/>
          <w:sz w:val="40"/>
          <w:szCs w:val="40"/>
          <w:lang w:val="de-DE"/>
        </w:rPr>
        <w:t>oda zurück.</w:t>
      </w:r>
    </w:p>
    <w:p w14:paraId="5F7A9AA9" w14:textId="77777777" w:rsidR="00B970AE" w:rsidRPr="00B970AE" w:rsidRDefault="00B970AE" w:rsidP="00B970AE">
      <w:pPr>
        <w:spacing w:after="0" w:line="240" w:lineRule="auto"/>
        <w:ind w:right="-1"/>
        <w:jc w:val="center"/>
        <w:rPr>
          <w:rFonts w:cs="Calibri"/>
          <w:b/>
          <w:bCs/>
          <w:kern w:val="0"/>
          <w:sz w:val="36"/>
          <w:szCs w:val="36"/>
        </w:rPr>
      </w:pPr>
    </w:p>
    <w:p w14:paraId="7D8C3482" w14:textId="77777777" w:rsidR="00B970AE" w:rsidRPr="00B970AE" w:rsidRDefault="00B970AE" w:rsidP="00B970AE">
      <w:pPr>
        <w:spacing w:line="240" w:lineRule="auto"/>
        <w:ind w:right="-1"/>
        <w:jc w:val="center"/>
        <w:rPr>
          <w:rFonts w:cs="Calibri"/>
          <w:b/>
          <w:bCs/>
          <w:kern w:val="0"/>
          <w:sz w:val="24"/>
          <w:szCs w:val="24"/>
        </w:rPr>
      </w:pPr>
      <w:r>
        <w:rPr>
          <w:rFonts w:cs="Calibri"/>
          <w:b/>
          <w:bCs/>
          <w:kern w:val="0"/>
          <w:sz w:val="24"/>
          <w:szCs w:val="24"/>
          <w:lang w:val="de-DE"/>
        </w:rPr>
        <w:t>Premiere am Freitag, 14. Juni, mit einer großartigen internationalen Besetzung unter der Leitung von Marco Armiliato</w:t>
      </w:r>
    </w:p>
    <w:p w14:paraId="06C76DBE" w14:textId="77777777" w:rsidR="00B970AE" w:rsidRPr="00A421EA" w:rsidRDefault="00B970AE" w:rsidP="00B970AE">
      <w:pPr>
        <w:spacing w:line="240" w:lineRule="auto"/>
        <w:ind w:right="-1"/>
        <w:jc w:val="center"/>
        <w:rPr>
          <w:rFonts w:cs="Calibri"/>
          <w:b/>
          <w:bCs/>
          <w:kern w:val="0"/>
          <w:sz w:val="24"/>
          <w:szCs w:val="24"/>
          <w:lang w:val="en-GB"/>
        </w:rPr>
      </w:pPr>
      <w:r>
        <w:rPr>
          <w:rFonts w:cs="Calibri"/>
          <w:b/>
          <w:bCs/>
          <w:kern w:val="0"/>
          <w:sz w:val="24"/>
          <w:szCs w:val="24"/>
          <w:lang w:val="de-DE"/>
        </w:rPr>
        <w:t>Die Inszenierung, die für das 100. Festival entworfen wurde, kehrt mit Lichtern, Transparenten, Symbolen aus dem Alten Ägypten und Anspielungen auf Haute Couture und zeitgenössische Kunst für 10 Vorstellungen zurück</w:t>
      </w:r>
    </w:p>
    <w:p w14:paraId="2BC9D815" w14:textId="77777777" w:rsidR="00B970AE" w:rsidRPr="00A421EA" w:rsidRDefault="00B970AE" w:rsidP="00B970AE">
      <w:pPr>
        <w:spacing w:line="240" w:lineRule="auto"/>
        <w:ind w:right="-1"/>
        <w:jc w:val="center"/>
        <w:rPr>
          <w:rFonts w:cs="Calibri"/>
          <w:b/>
          <w:bCs/>
          <w:kern w:val="0"/>
          <w:sz w:val="24"/>
          <w:szCs w:val="24"/>
          <w:lang w:val="en-GB"/>
        </w:rPr>
      </w:pPr>
      <w:r>
        <w:rPr>
          <w:rFonts w:cs="Calibri"/>
          <w:b/>
          <w:bCs/>
          <w:kern w:val="0"/>
          <w:sz w:val="24"/>
          <w:szCs w:val="24"/>
          <w:lang w:val="de-DE"/>
        </w:rPr>
        <w:t>Verdis Meisterwerk kommt zum 750. Mal ins Amphitheater</w:t>
      </w:r>
    </w:p>
    <w:p w14:paraId="79737119" w14:textId="77777777" w:rsidR="00B970AE" w:rsidRPr="00A421EA" w:rsidRDefault="00B970AE" w:rsidP="00B970AE">
      <w:pPr>
        <w:spacing w:line="240" w:lineRule="auto"/>
        <w:ind w:right="-1"/>
        <w:jc w:val="center"/>
        <w:rPr>
          <w:rFonts w:cs="Calibri"/>
          <w:b/>
          <w:bCs/>
          <w:kern w:val="0"/>
          <w:sz w:val="24"/>
          <w:szCs w:val="24"/>
          <w:lang w:val="en-GB"/>
        </w:rPr>
      </w:pPr>
      <w:r>
        <w:rPr>
          <w:rFonts w:cs="Calibri"/>
          <w:b/>
          <w:bCs/>
          <w:kern w:val="0"/>
          <w:sz w:val="24"/>
          <w:szCs w:val="24"/>
          <w:lang w:val="de-DE"/>
        </w:rPr>
        <w:t>Mit der Vorstellung am 20. Juni wird das barrierefreie Projekt ‘Arena per Tutti’ 2024 in Zusammenarbeit mit Müller eröffnet</w:t>
      </w:r>
    </w:p>
    <w:p w14:paraId="5CC6B342" w14:textId="77777777" w:rsidR="00B970AE" w:rsidRPr="00A421EA" w:rsidRDefault="00B970AE" w:rsidP="00B970AE">
      <w:pPr>
        <w:spacing w:after="120" w:line="240" w:lineRule="auto"/>
        <w:jc w:val="center"/>
        <w:rPr>
          <w:rFonts w:cs="Calibri"/>
          <w:b/>
          <w:bCs/>
          <w:kern w:val="0"/>
          <w:lang w:val="en-GB"/>
        </w:rPr>
      </w:pPr>
    </w:p>
    <w:p w14:paraId="4DD7C976" w14:textId="77777777" w:rsidR="00B970AE" w:rsidRPr="00A421EA" w:rsidRDefault="00B970AE" w:rsidP="00B970AE">
      <w:pPr>
        <w:spacing w:after="120" w:line="252" w:lineRule="auto"/>
        <w:jc w:val="both"/>
        <w:rPr>
          <w:rFonts w:cs="Calibri"/>
          <w:kern w:val="0"/>
          <w:lang w:val="en-GB"/>
        </w:rPr>
      </w:pPr>
      <w:r>
        <w:rPr>
          <w:rFonts w:cs="Calibri"/>
          <w:kern w:val="0"/>
          <w:lang w:val="de-DE"/>
        </w:rPr>
        <w:t xml:space="preserve">Aida kehrt zum 750. Mal in die Arena zurück. Nach einem ausverkauften Wochenende mit der großen Eröffnung am 7. Juni und der Premiere von Turandot </w:t>
      </w:r>
      <w:r>
        <w:rPr>
          <w:rFonts w:cs="Calibri"/>
          <w:b/>
          <w:bCs/>
          <w:kern w:val="0"/>
          <w:lang w:val="de-DE"/>
        </w:rPr>
        <w:t>ist das Amphitheater bereit, den Vorhang für eine neue Premiere zu heben</w:t>
      </w:r>
      <w:r>
        <w:rPr>
          <w:rFonts w:cs="Calibri"/>
          <w:kern w:val="0"/>
          <w:lang w:val="de-DE"/>
        </w:rPr>
        <w:t>.</w:t>
      </w:r>
      <w:r>
        <w:rPr>
          <w:rFonts w:cs="Calibri"/>
          <w:b/>
          <w:bCs/>
          <w:kern w:val="0"/>
          <w:lang w:val="de-DE"/>
        </w:rPr>
        <w:t xml:space="preserve"> </w:t>
      </w:r>
      <w:r>
        <w:rPr>
          <w:rFonts w:cs="Calibri"/>
          <w:kern w:val="0"/>
          <w:lang w:val="de-DE"/>
        </w:rPr>
        <w:t xml:space="preserve">Am Freitag, </w:t>
      </w:r>
      <w:r>
        <w:rPr>
          <w:rFonts w:cs="Calibri"/>
          <w:b/>
          <w:bCs/>
          <w:kern w:val="0"/>
          <w:lang w:val="de-DE"/>
        </w:rPr>
        <w:t>den 14. Juni, um 21.30 Uhr, verspricht die 'kristallene' Aida</w:t>
      </w:r>
      <w:r>
        <w:rPr>
          <w:rFonts w:cs="Calibri"/>
          <w:kern w:val="0"/>
          <w:lang w:val="de-DE"/>
        </w:rPr>
        <w:t xml:space="preserve"> einen weiteren ausverkauften Abend. Somit bestätigt sich Verdis Oper als unangefochtene Königin der Arena-Szene seit 1913. </w:t>
      </w:r>
    </w:p>
    <w:p w14:paraId="6A588F94" w14:textId="77777777" w:rsidR="00B970AE" w:rsidRPr="00B970AE" w:rsidRDefault="00B970AE" w:rsidP="00B970AE">
      <w:pPr>
        <w:spacing w:after="120" w:line="252" w:lineRule="auto"/>
        <w:jc w:val="both"/>
        <w:rPr>
          <w:rFonts w:cs="Calibri"/>
          <w:kern w:val="0"/>
        </w:rPr>
      </w:pPr>
      <w:r>
        <w:rPr>
          <w:rFonts w:cs="Calibri"/>
          <w:kern w:val="0"/>
          <w:lang w:val="de-DE"/>
        </w:rPr>
        <w:t xml:space="preserve">Das Programm 2024 sieht gleich zwei verschiedene Inszenierungen für Giuseppe Verdis Meisterwerk vor: die erste, die für </w:t>
      </w:r>
      <w:r>
        <w:rPr>
          <w:rFonts w:cs="Calibri"/>
          <w:b/>
          <w:bCs/>
          <w:kern w:val="0"/>
          <w:lang w:val="de-DE"/>
        </w:rPr>
        <w:t>10 Vorstellungen bis zum 1. August</w:t>
      </w:r>
      <w:r>
        <w:rPr>
          <w:rFonts w:cs="Calibri"/>
          <w:kern w:val="0"/>
          <w:lang w:val="de-DE"/>
        </w:rPr>
        <w:t xml:space="preserve"> aufgeführt wird, ist die originale Inszenierung, die vom visionären Regisseur </w:t>
      </w:r>
      <w:r>
        <w:rPr>
          <w:rFonts w:cs="Calibri"/>
          <w:b/>
          <w:bCs/>
          <w:kern w:val="0"/>
          <w:lang w:val="de-DE"/>
        </w:rPr>
        <w:t>Stefano Poda</w:t>
      </w:r>
      <w:r>
        <w:rPr>
          <w:rFonts w:cs="Calibri"/>
          <w:kern w:val="0"/>
          <w:lang w:val="de-DE"/>
        </w:rPr>
        <w:t>, auch Bühnenbildner, Kostümbildner, Choreograf und Lichtdesigner, für das 100. Festival entworfen wurde. Poda wurde dieses Jahr mit dem prestigeträchtigen</w:t>
      </w:r>
      <w:r>
        <w:rPr>
          <w:rFonts w:cs="Calibri"/>
          <w:b/>
          <w:bCs/>
          <w:kern w:val="0"/>
          <w:lang w:val="de-DE"/>
        </w:rPr>
        <w:t xml:space="preserve"> Premio Abbiati</w:t>
      </w:r>
      <w:r>
        <w:rPr>
          <w:rFonts w:cs="Calibri"/>
          <w:kern w:val="0"/>
          <w:lang w:val="de-DE"/>
        </w:rPr>
        <w:t xml:space="preserve"> ausgezeichnet. </w:t>
      </w:r>
    </w:p>
    <w:p w14:paraId="62890731" w14:textId="77777777" w:rsidR="00B970AE" w:rsidRPr="00A421EA" w:rsidRDefault="00B970AE" w:rsidP="00B970AE">
      <w:pPr>
        <w:spacing w:after="120" w:line="252" w:lineRule="auto"/>
        <w:jc w:val="both"/>
        <w:rPr>
          <w:rFonts w:cs="Calibri"/>
          <w:bCs/>
          <w:kern w:val="0"/>
          <w:lang w:val="de-DE"/>
        </w:rPr>
      </w:pPr>
      <w:r>
        <w:rPr>
          <w:rFonts w:cs="Calibri"/>
          <w:b/>
          <w:bCs/>
          <w:kern w:val="0"/>
          <w:lang w:val="de-DE"/>
        </w:rPr>
        <w:t>Eine Inszenierung, die als ‘kristallen’ bezeichnet wurde, aufgrund der großen visuellen Wirkung auf das zweitausend Jahre alte Amphitheater der Arena</w:t>
      </w:r>
      <w:r>
        <w:rPr>
          <w:rFonts w:cs="Calibri"/>
          <w:kern w:val="0"/>
          <w:lang w:val="de-DE"/>
        </w:rPr>
        <w:t xml:space="preserve">, dessen ursprüngliche Linien durch neuartige Lichteffekte, Laserstrahlen, eine große transparente Bühne in verschiedenen Höhen und eine reiche Symbolik hervorgehoben werden. Sowohl bei den Kostümen als auch bei den Requisiten werden auf originelle Weise Elemente des Alten Ägypten, der zeitgenössischen Kunst und der Haute Couture miteinander verbunden, inspiriert von den Kreationen von Capucci, Hirst und Rabanne. Hunderte von Mimen, Statisten und Tänzern beleben die Bühne zusammen mit den Darstellern, um die Menschheit im Konflikt zu zeigen: Hier stehen sich Ägypter und Äthiopier als Feinde in einem Krieg gegenüber, der die widersprüchliche Liebe zwischen Aida und Radames für immer prägt, eingebettet in Gebete, Riten, Triumphe und Momente starker Gefühle. </w:t>
      </w:r>
    </w:p>
    <w:p w14:paraId="3DE5C841" w14:textId="77777777" w:rsidR="00B970AE" w:rsidRPr="00A421EA" w:rsidRDefault="00B970AE" w:rsidP="00B970AE">
      <w:pPr>
        <w:spacing w:after="120" w:line="252" w:lineRule="auto"/>
        <w:jc w:val="both"/>
        <w:rPr>
          <w:rFonts w:cs="Calibri"/>
          <w:kern w:val="0"/>
          <w:lang w:val="en-GB"/>
        </w:rPr>
      </w:pPr>
      <w:r>
        <w:rPr>
          <w:rFonts w:cs="Calibri"/>
          <w:kern w:val="0"/>
          <w:lang w:val="de-DE"/>
        </w:rPr>
        <w:t xml:space="preserve">Am 14. Juni wird der erfahrene Dirigent </w:t>
      </w:r>
      <w:r>
        <w:rPr>
          <w:rFonts w:cs="Calibri"/>
          <w:b/>
          <w:bCs/>
          <w:kern w:val="0"/>
          <w:lang w:val="de-DE"/>
        </w:rPr>
        <w:t>Marco Armiliato</w:t>
      </w:r>
      <w:r>
        <w:rPr>
          <w:rFonts w:cs="Calibri"/>
          <w:kern w:val="0"/>
          <w:lang w:val="de-DE"/>
        </w:rPr>
        <w:t xml:space="preserve">, der in den letzten Ausgaben im Amphitheater viel Beifall erhielt, sein Saisondebüt am Dirigentenpult geben. Er leitet das </w:t>
      </w:r>
      <w:r>
        <w:rPr>
          <w:rFonts w:cs="Calibri"/>
          <w:b/>
          <w:bCs/>
          <w:kern w:val="0"/>
          <w:lang w:val="de-DE"/>
        </w:rPr>
        <w:t>Orchester und den Chor der</w:t>
      </w:r>
      <w:r>
        <w:rPr>
          <w:rFonts w:cs="Calibri"/>
          <w:kern w:val="0"/>
          <w:lang w:val="de-DE"/>
        </w:rPr>
        <w:t xml:space="preserve"> </w:t>
      </w:r>
      <w:r>
        <w:rPr>
          <w:rFonts w:cs="Calibri"/>
          <w:b/>
          <w:bCs/>
          <w:kern w:val="0"/>
          <w:lang w:val="de-DE"/>
        </w:rPr>
        <w:t>Fondazione Arena</w:t>
      </w:r>
      <w:r>
        <w:rPr>
          <w:rFonts w:cs="Calibri"/>
          <w:kern w:val="0"/>
          <w:lang w:val="de-DE"/>
        </w:rPr>
        <w:t xml:space="preserve"> sowie eine internationale, renommierte Besetzung. Die Hauptrolle wird </w:t>
      </w:r>
      <w:r>
        <w:rPr>
          <w:rFonts w:cs="Calibri"/>
          <w:b/>
          <w:bCs/>
          <w:kern w:val="0"/>
          <w:lang w:val="de-DE"/>
        </w:rPr>
        <w:t>Marta Torbidoni</w:t>
      </w:r>
      <w:r>
        <w:rPr>
          <w:rFonts w:cs="Calibri"/>
          <w:kern w:val="0"/>
          <w:lang w:val="de-DE"/>
        </w:rPr>
        <w:t xml:space="preserve"> spielen, die ihr Debüt in der Arena gibt, an der Seite von </w:t>
      </w:r>
      <w:r>
        <w:rPr>
          <w:rFonts w:cs="Calibri"/>
          <w:b/>
          <w:bCs/>
          <w:kern w:val="0"/>
          <w:lang w:val="de-DE"/>
        </w:rPr>
        <w:t>Gregory Kunde</w:t>
      </w:r>
      <w:r>
        <w:rPr>
          <w:rFonts w:cs="Calibri"/>
          <w:kern w:val="0"/>
          <w:lang w:val="de-DE"/>
        </w:rPr>
        <w:t xml:space="preserve"> als Radames. Die leidenschaftliche </w:t>
      </w:r>
      <w:r>
        <w:rPr>
          <w:rFonts w:cs="Calibri"/>
          <w:kern w:val="0"/>
          <w:lang w:val="de-DE"/>
        </w:rPr>
        <w:lastRenderedPageBreak/>
        <w:t xml:space="preserve">Prinzessin Amneris, dargestellt von </w:t>
      </w:r>
      <w:r>
        <w:rPr>
          <w:rFonts w:cs="Calibri"/>
          <w:b/>
          <w:bCs/>
          <w:kern w:val="0"/>
          <w:lang w:val="de-DE"/>
        </w:rPr>
        <w:t>Clémentine Margaine</w:t>
      </w:r>
      <w:r>
        <w:rPr>
          <w:rFonts w:cs="Calibri"/>
          <w:kern w:val="0"/>
          <w:lang w:val="de-DE"/>
        </w:rPr>
        <w:t>, sowie familiäre und staatliche Pflichten, repräsentiert durch Amonasro, den kämpferischen äthiopischen König und Vater von Aida, dessen Rolle</w:t>
      </w:r>
      <w:r>
        <w:rPr>
          <w:rFonts w:cs="Calibri"/>
          <w:b/>
          <w:bCs/>
          <w:kern w:val="0"/>
          <w:lang w:val="de-DE"/>
        </w:rPr>
        <w:t xml:space="preserve"> Igor Golovatenko</w:t>
      </w:r>
      <w:r>
        <w:rPr>
          <w:rFonts w:cs="Calibri"/>
          <w:kern w:val="0"/>
          <w:lang w:val="de-DE"/>
        </w:rPr>
        <w:t xml:space="preserve"> in Verona übernimmt, und den Hohepriester Ramfis und den ägyptischen König, gespielt von den Bässen </w:t>
      </w:r>
      <w:r>
        <w:rPr>
          <w:rFonts w:cs="Calibri"/>
          <w:b/>
          <w:bCs/>
          <w:kern w:val="0"/>
          <w:lang w:val="de-DE"/>
        </w:rPr>
        <w:t>Alexander Vinogradov</w:t>
      </w:r>
      <w:r>
        <w:rPr>
          <w:rFonts w:cs="Calibri"/>
          <w:kern w:val="0"/>
          <w:lang w:val="de-DE"/>
        </w:rPr>
        <w:t xml:space="preserve"> und </w:t>
      </w:r>
      <w:r>
        <w:rPr>
          <w:rFonts w:cs="Calibri"/>
          <w:b/>
          <w:bCs/>
          <w:kern w:val="0"/>
          <w:lang w:val="de-DE"/>
        </w:rPr>
        <w:t>Riccardo Fassi</w:t>
      </w:r>
      <w:r>
        <w:rPr>
          <w:rFonts w:cs="Calibri"/>
          <w:kern w:val="0"/>
          <w:lang w:val="de-DE"/>
        </w:rPr>
        <w:t xml:space="preserve">, stellen sich ihrer Liebe in den Weg. </w:t>
      </w:r>
      <w:r>
        <w:rPr>
          <w:rFonts w:cs="Calibri"/>
          <w:b/>
          <w:bCs/>
          <w:kern w:val="0"/>
          <w:lang w:val="de-DE"/>
        </w:rPr>
        <w:t>Riccardo Rados</w:t>
      </w:r>
      <w:r>
        <w:rPr>
          <w:rFonts w:cs="Calibri"/>
          <w:kern w:val="0"/>
          <w:lang w:val="de-DE"/>
        </w:rPr>
        <w:t xml:space="preserve"> und </w:t>
      </w:r>
      <w:r>
        <w:rPr>
          <w:rFonts w:cs="Calibri"/>
          <w:b/>
          <w:bCs/>
          <w:kern w:val="0"/>
          <w:lang w:val="de-DE"/>
        </w:rPr>
        <w:t>Francesca Maionchi</w:t>
      </w:r>
      <w:r>
        <w:rPr>
          <w:rFonts w:cs="Calibri"/>
          <w:kern w:val="0"/>
          <w:lang w:val="de-DE"/>
        </w:rPr>
        <w:t xml:space="preserve"> als Bote und Priesterin vervollständigen die Besetzung. </w:t>
      </w:r>
    </w:p>
    <w:p w14:paraId="33403D35" w14:textId="77777777" w:rsidR="00B970AE" w:rsidRPr="00A421EA" w:rsidRDefault="00B970AE" w:rsidP="00B970AE">
      <w:pPr>
        <w:spacing w:after="120" w:line="252" w:lineRule="auto"/>
        <w:jc w:val="both"/>
        <w:rPr>
          <w:rFonts w:cs="Calibri"/>
          <w:bCs/>
          <w:kern w:val="0"/>
          <w:lang w:val="de-DE"/>
        </w:rPr>
      </w:pPr>
      <w:r>
        <w:rPr>
          <w:rFonts w:cs="Calibri"/>
          <w:b/>
          <w:bCs/>
          <w:kern w:val="0"/>
          <w:lang w:val="de-DE"/>
        </w:rPr>
        <w:t xml:space="preserve">In dieser Inszenierung </w:t>
      </w:r>
      <w:r>
        <w:rPr>
          <w:rFonts w:cs="Calibri"/>
          <w:kern w:val="0"/>
          <w:lang w:val="de-DE"/>
        </w:rPr>
        <w:t xml:space="preserve">wird </w:t>
      </w:r>
      <w:r>
        <w:rPr>
          <w:rFonts w:cs="Calibri"/>
          <w:b/>
          <w:bCs/>
          <w:i/>
          <w:iCs/>
          <w:kern w:val="0"/>
          <w:lang w:val="de-DE"/>
        </w:rPr>
        <w:t>Aida</w:t>
      </w:r>
      <w:r>
        <w:rPr>
          <w:rFonts w:cs="Calibri"/>
          <w:b/>
          <w:bCs/>
          <w:kern w:val="0"/>
          <w:lang w:val="de-DE"/>
        </w:rPr>
        <w:t xml:space="preserve"> auch am 20., 23. und 28. Juni</w:t>
      </w:r>
      <w:r>
        <w:rPr>
          <w:rFonts w:cs="Calibri"/>
          <w:kern w:val="0"/>
          <w:lang w:val="de-DE"/>
        </w:rPr>
        <w:t xml:space="preserve"> (ebenfalls um 21.30 Uhr), am </w:t>
      </w:r>
      <w:r>
        <w:rPr>
          <w:rFonts w:cs="Calibri"/>
          <w:b/>
          <w:bCs/>
          <w:kern w:val="0"/>
          <w:lang w:val="de-DE"/>
        </w:rPr>
        <w:t>7., 11., 21. und 26. Juli</w:t>
      </w:r>
      <w:r>
        <w:rPr>
          <w:rFonts w:cs="Calibri"/>
          <w:kern w:val="0"/>
          <w:lang w:val="de-DE"/>
        </w:rPr>
        <w:t xml:space="preserve"> (um 21.15 Uhr) </w:t>
      </w:r>
      <w:r>
        <w:rPr>
          <w:rFonts w:cs="Calibri"/>
          <w:b/>
          <w:bCs/>
          <w:kern w:val="0"/>
          <w:lang w:val="de-DE"/>
        </w:rPr>
        <w:t>sowie am 1. August</w:t>
      </w:r>
      <w:r>
        <w:rPr>
          <w:rFonts w:cs="Calibri"/>
          <w:kern w:val="0"/>
          <w:lang w:val="de-DE"/>
        </w:rPr>
        <w:t xml:space="preserve"> (um 21 Uhr) </w:t>
      </w:r>
      <w:r>
        <w:rPr>
          <w:rFonts w:cs="Calibri"/>
          <w:b/>
          <w:bCs/>
          <w:kern w:val="0"/>
          <w:lang w:val="de-DE"/>
        </w:rPr>
        <w:t>wiederholt</w:t>
      </w:r>
      <w:r>
        <w:rPr>
          <w:rFonts w:cs="Calibri"/>
          <w:kern w:val="0"/>
          <w:lang w:val="de-DE"/>
        </w:rPr>
        <w:t xml:space="preserve">. </w:t>
      </w:r>
    </w:p>
    <w:p w14:paraId="4278DAB1" w14:textId="77777777" w:rsidR="00B970AE" w:rsidRPr="00A421EA" w:rsidRDefault="00B970AE" w:rsidP="00B970AE">
      <w:pPr>
        <w:spacing w:after="120" w:line="252" w:lineRule="auto"/>
        <w:jc w:val="both"/>
        <w:rPr>
          <w:rFonts w:cs="Calibri"/>
          <w:kern w:val="0"/>
          <w:lang w:val="en-GB"/>
        </w:rPr>
      </w:pPr>
      <w:r>
        <w:rPr>
          <w:rFonts w:cs="Calibri"/>
          <w:kern w:val="0"/>
          <w:lang w:val="de-DE"/>
        </w:rPr>
        <w:t>In den anschließenden Aufführungen werden sich viele große Stars der internationalen Opernszene abwechseln, darunter willkommene Rückkehrer und mit Spannung erwartete Debüts: Maria Josè Siri und Elena Stikhina als Aida, die Tenöre Yusif Eyvazov, Martin Muehle, Carlo Ventre, Ivan Magrì; Ekaterina Semenchuk und Agnieszka Rehlis als Amneris, die Bässe Giorgi Manoshvili, Marko Mimica, Simon Lim, Rafał Siwek und die Baritone Amartuvshin Enkhbat, Youngjun Park und Ludovic Tézier. Auch am Dirigentenpult gibt es einen Wechsel: Die Aufführungen am 7. und 11. Juli werden von Alvise Casellati dirigiert, während die Aufführungen am 26. Juli und 1. August Daniel Oren anvertraut sind.</w:t>
      </w:r>
    </w:p>
    <w:p w14:paraId="316A9A3C" w14:textId="77777777" w:rsidR="00B970AE" w:rsidRPr="00A421EA" w:rsidRDefault="00B970AE" w:rsidP="00B970AE">
      <w:pPr>
        <w:spacing w:after="120" w:line="252" w:lineRule="auto"/>
        <w:jc w:val="both"/>
        <w:rPr>
          <w:rFonts w:cs="Calibri"/>
          <w:bCs/>
          <w:kern w:val="0"/>
          <w:lang w:val="en-GB"/>
        </w:rPr>
      </w:pPr>
      <w:r>
        <w:rPr>
          <w:rFonts w:cs="Calibri"/>
          <w:kern w:val="0"/>
          <w:lang w:val="de-DE"/>
        </w:rPr>
        <w:t xml:space="preserve">Die </w:t>
      </w:r>
      <w:r>
        <w:rPr>
          <w:rFonts w:cs="Calibri"/>
          <w:b/>
          <w:bCs/>
          <w:kern w:val="0"/>
          <w:lang w:val="de-DE"/>
        </w:rPr>
        <w:t>‘kristallene’ Aida, eine Produktion aus dem Jahr 2023, die zur Eröffnung der 100. Opernfestspiele realisiert wurde, erzielte bei ihrer Premiere außergewöhnliche Ergebnisse</w:t>
      </w:r>
      <w:r>
        <w:rPr>
          <w:rFonts w:cs="Calibri"/>
          <w:kern w:val="0"/>
          <w:lang w:val="de-DE"/>
        </w:rPr>
        <w:t>: die beiden Vorstellungen am 16. und 17. Juni waren mit mehr als 20.000 Plätzen ausverkauft. Ein Rekord in der Arena, aber auch im Internet. Laut Google Trend wurde das Wort "Aida" in der ersten Woche des Festivals 2023 in Italien 430 % häufiger gesucht als die durchschnittliche Anzahl der Suchanfragen für denselben Begriff in den vorangegangenen fünf Jahren.</w:t>
      </w:r>
    </w:p>
    <w:p w14:paraId="61ABB2C8" w14:textId="77777777" w:rsidR="00B970AE" w:rsidRPr="00B970AE" w:rsidRDefault="00B970AE" w:rsidP="00B970AE">
      <w:pPr>
        <w:spacing w:after="120" w:line="252" w:lineRule="auto"/>
        <w:jc w:val="both"/>
        <w:rPr>
          <w:rFonts w:cs="Calibri"/>
          <w:kern w:val="0"/>
        </w:rPr>
      </w:pPr>
      <w:r>
        <w:rPr>
          <w:rFonts w:cs="Calibri"/>
          <w:kern w:val="0"/>
          <w:lang w:val="de-DE"/>
        </w:rPr>
        <w:t xml:space="preserve">Das 101. Arena di Verona Opera Festival 2024, das mit der vom Kulturministerium geförderten Veranstaltung </w:t>
      </w:r>
      <w:r>
        <w:rPr>
          <w:rFonts w:cs="Calibri"/>
          <w:i/>
          <w:iCs/>
          <w:kern w:val="0"/>
          <w:lang w:val="de-DE"/>
        </w:rPr>
        <w:t>La Grande Opera Italiana Patrimonio dell'Umanità (Die große italienische Oper als Weltkulturerbe</w:t>
      </w:r>
      <w:r>
        <w:rPr>
          <w:rFonts w:cs="Calibri"/>
          <w:kern w:val="0"/>
          <w:lang w:val="de-DE"/>
        </w:rPr>
        <w:t xml:space="preserve">) eröffnet wurde, bringt bis zum 7. September 50 einzigartige Opern-, Konzert- und Ballettabende auf die Bühne. </w:t>
      </w:r>
    </w:p>
    <w:p w14:paraId="12F68B56" w14:textId="77777777" w:rsidR="00B970AE" w:rsidRPr="00B970AE" w:rsidRDefault="00B970AE" w:rsidP="00B970AE">
      <w:pPr>
        <w:spacing w:after="120" w:line="252" w:lineRule="auto"/>
        <w:jc w:val="both"/>
        <w:rPr>
          <w:rFonts w:cs="Calibri"/>
          <w:kern w:val="0"/>
        </w:rPr>
      </w:pPr>
      <w:r>
        <w:rPr>
          <w:rFonts w:cs="Calibri"/>
          <w:kern w:val="0"/>
          <w:lang w:val="de-DE"/>
        </w:rPr>
        <w:t xml:space="preserve">Das Arena di Verona Opera Festival 2024 wird von zahlreichen Sponsoren unterstützt, allen voran UniCredit, das auf eine über 25-jährige Zusammenarbeit zurückblicken kann, sowie Calzedonia, Pastificio Rana, Volkswagen Group Italia, Deutsche Bahn, Forno Bonomi, RTL 102.5 und Genny, das auch in diesem Jahr die Uniformen des Empfangspersonals entwirft, sowie Müller, das erneut die Barrierefreiheitsprojekte für Menschen mit Behinderungen unterstützt. Zu den offiziellen Partnern gehören historische Marken wie Veronafiere, Air Dolomiti, A4 Holding, Metinvest, SABA Italia, SDG Group, Sartori di Verona, Palazzo Maffei und Mantova Village. Zu den neuen Unterstützern gehören Poste Italiane, ManPower Group und Consorzio di Tutela dell'Aceto Balsamico Tradizionale di Modena DOP. Dazu kommen Unternehmen, Privatpersonen und Berufsverbänden, die die Mitgliedschaft "67 Colonne per l’Arena di Verona" bilden, gegründet von Gianluca Rana vom gleichnamigen Pastificio und Sandro Veronesi, Inhaber der Oniverse Gruppe, mit der Gruppo Editoriale Athesis als Medienpartner.  </w:t>
      </w:r>
    </w:p>
    <w:p w14:paraId="174C0C34" w14:textId="77777777" w:rsidR="00B970AE" w:rsidRPr="00B970AE" w:rsidRDefault="00B970AE" w:rsidP="00B970AE">
      <w:pPr>
        <w:spacing w:after="120" w:line="252" w:lineRule="auto"/>
        <w:jc w:val="both"/>
        <w:rPr>
          <w:rFonts w:cs="Calibri"/>
          <w:kern w:val="0"/>
        </w:rPr>
      </w:pPr>
      <w:r>
        <w:rPr>
          <w:rFonts w:cs="Calibri"/>
          <w:kern w:val="0"/>
          <w:lang w:val="de-DE"/>
        </w:rPr>
        <w:t xml:space="preserve">Informationen: </w:t>
      </w:r>
      <w:hyperlink r:id="rId10" w:history="1">
        <w:r>
          <w:rPr>
            <w:rStyle w:val="Hyperlink"/>
            <w:rFonts w:cs="Calibri"/>
            <w:kern w:val="0"/>
            <w:lang w:val="de-DE"/>
          </w:rPr>
          <w:t>www.arena.it</w:t>
        </w:r>
      </w:hyperlink>
      <w:r>
        <w:rPr>
          <w:rFonts w:cs="Calibri"/>
          <w:color w:val="0000FF"/>
          <w:kern w:val="0"/>
          <w:u w:val="single"/>
          <w:lang w:val="de-DE"/>
        </w:rPr>
        <w:t xml:space="preserve"> </w:t>
      </w:r>
    </w:p>
    <w:p w14:paraId="5B7CF5F0" w14:textId="77777777" w:rsidR="00B970AE" w:rsidRPr="00B970AE" w:rsidRDefault="00B970AE" w:rsidP="00B970AE">
      <w:pPr>
        <w:spacing w:after="0" w:line="252" w:lineRule="auto"/>
        <w:jc w:val="both"/>
        <w:rPr>
          <w:rFonts w:cs="Calibri"/>
          <w:kern w:val="0"/>
        </w:rPr>
      </w:pPr>
    </w:p>
    <w:p w14:paraId="63F3EA3A" w14:textId="77777777" w:rsidR="00B970AE" w:rsidRPr="00B970AE" w:rsidRDefault="00B970AE" w:rsidP="00B970AE">
      <w:pPr>
        <w:spacing w:after="0" w:line="252" w:lineRule="auto"/>
        <w:jc w:val="both"/>
        <w:rPr>
          <w:rFonts w:cs="Calibri"/>
          <w:b/>
          <w:bCs/>
          <w:kern w:val="0"/>
          <w:sz w:val="20"/>
          <w:szCs w:val="20"/>
        </w:rPr>
      </w:pPr>
      <w:r>
        <w:rPr>
          <w:rFonts w:cs="Calibri"/>
          <w:b/>
          <w:bCs/>
          <w:kern w:val="0"/>
          <w:sz w:val="20"/>
          <w:szCs w:val="20"/>
          <w:lang w:val="de-DE"/>
        </w:rPr>
        <w:t xml:space="preserve">Informationen  </w:t>
      </w:r>
    </w:p>
    <w:p w14:paraId="1F6D9E72" w14:textId="77777777" w:rsidR="00B970AE" w:rsidRPr="00B970AE" w:rsidRDefault="00B970AE" w:rsidP="00B970AE">
      <w:pPr>
        <w:spacing w:after="0" w:line="252" w:lineRule="auto"/>
        <w:rPr>
          <w:rFonts w:cs="Calibri"/>
          <w:b/>
          <w:bCs/>
          <w:kern w:val="0"/>
          <w:sz w:val="20"/>
          <w:szCs w:val="20"/>
        </w:rPr>
      </w:pPr>
      <w:r>
        <w:rPr>
          <w:rFonts w:cs="Calibri"/>
          <w:b/>
          <w:bCs/>
          <w:kern w:val="0"/>
          <w:sz w:val="20"/>
          <w:szCs w:val="20"/>
          <w:lang w:val="de-DE"/>
        </w:rPr>
        <w:t xml:space="preserve">Pressestelle Fondazione Arena di Verona  </w:t>
      </w:r>
    </w:p>
    <w:p w14:paraId="4B643A0E" w14:textId="77777777" w:rsidR="00B970AE" w:rsidRPr="00B970AE" w:rsidRDefault="00B970AE" w:rsidP="00B970AE">
      <w:pPr>
        <w:spacing w:after="0" w:line="252" w:lineRule="auto"/>
        <w:rPr>
          <w:rFonts w:cs="Calibri"/>
          <w:kern w:val="0"/>
          <w:sz w:val="20"/>
          <w:szCs w:val="20"/>
        </w:rPr>
      </w:pPr>
      <w:r>
        <w:rPr>
          <w:rFonts w:cs="Calibri"/>
          <w:kern w:val="0"/>
          <w:sz w:val="20"/>
          <w:szCs w:val="20"/>
          <w:lang w:val="de-DE"/>
        </w:rPr>
        <w:t xml:space="preserve">Via Roma 7/D, 37121 Verona  </w:t>
      </w:r>
    </w:p>
    <w:p w14:paraId="5F13FF3B" w14:textId="77777777" w:rsidR="00B970AE" w:rsidRPr="00B970AE" w:rsidRDefault="00B970AE" w:rsidP="00B970AE">
      <w:pPr>
        <w:spacing w:after="0" w:line="252" w:lineRule="auto"/>
        <w:rPr>
          <w:rFonts w:cs="Calibri"/>
          <w:kern w:val="0"/>
          <w:sz w:val="20"/>
          <w:szCs w:val="20"/>
        </w:rPr>
      </w:pPr>
      <w:r>
        <w:rPr>
          <w:rFonts w:cs="Calibri"/>
          <w:kern w:val="0"/>
          <w:sz w:val="20"/>
          <w:szCs w:val="20"/>
          <w:lang w:val="de-DE"/>
        </w:rPr>
        <w:t xml:space="preserve">Tel. (+39) 045 805.1861-1905-1891-1939 -1847 </w:t>
      </w:r>
    </w:p>
    <w:p w14:paraId="1D33539A" w14:textId="77777777" w:rsidR="00B970AE" w:rsidRPr="00B970AE" w:rsidRDefault="00000000" w:rsidP="00B970AE">
      <w:pPr>
        <w:spacing w:after="0" w:line="252" w:lineRule="auto"/>
        <w:rPr>
          <w:rFonts w:cs="Calibri"/>
          <w:kern w:val="0"/>
          <w:sz w:val="20"/>
          <w:szCs w:val="20"/>
        </w:rPr>
      </w:pPr>
      <w:hyperlink r:id="rId11" w:history="1">
        <w:r w:rsidR="00B970AE">
          <w:rPr>
            <w:rStyle w:val="Hyperlink"/>
            <w:rFonts w:cs="Calibri"/>
            <w:kern w:val="0"/>
            <w:sz w:val="20"/>
            <w:szCs w:val="20"/>
            <w:lang w:val="de-DE"/>
          </w:rPr>
          <w:t>ufficio.stampa@arenadiverona.it</w:t>
        </w:r>
      </w:hyperlink>
      <w:r w:rsidR="00B970AE">
        <w:rPr>
          <w:rFonts w:cs="Calibri"/>
          <w:kern w:val="0"/>
          <w:sz w:val="20"/>
          <w:szCs w:val="20"/>
          <w:lang w:val="de-DE"/>
        </w:rPr>
        <w:t xml:space="preserve">   </w:t>
      </w:r>
    </w:p>
    <w:p w14:paraId="551AF444" w14:textId="77777777" w:rsidR="00B970AE" w:rsidRPr="00B970AE" w:rsidRDefault="00B970AE" w:rsidP="00B970AE">
      <w:pPr>
        <w:spacing w:after="0" w:line="252" w:lineRule="auto"/>
        <w:rPr>
          <w:rFonts w:cs="Calibri"/>
          <w:b/>
          <w:bCs/>
          <w:kern w:val="0"/>
          <w:sz w:val="20"/>
          <w:szCs w:val="20"/>
        </w:rPr>
      </w:pPr>
    </w:p>
    <w:p w14:paraId="0619ACD3" w14:textId="77777777" w:rsidR="00B970AE" w:rsidRPr="00B970AE" w:rsidRDefault="00B970AE" w:rsidP="00B970AE">
      <w:pPr>
        <w:spacing w:after="0" w:line="252" w:lineRule="auto"/>
        <w:rPr>
          <w:rFonts w:cs="Calibri"/>
          <w:b/>
          <w:bCs/>
          <w:kern w:val="0"/>
          <w:sz w:val="20"/>
          <w:szCs w:val="20"/>
        </w:rPr>
      </w:pPr>
      <w:r>
        <w:rPr>
          <w:rFonts w:cs="Calibri"/>
          <w:b/>
          <w:bCs/>
          <w:kern w:val="0"/>
          <w:sz w:val="20"/>
          <w:szCs w:val="20"/>
          <w:lang w:val="de-DE"/>
        </w:rPr>
        <w:lastRenderedPageBreak/>
        <w:t xml:space="preserve">Ticketverkauf  </w:t>
      </w:r>
    </w:p>
    <w:p w14:paraId="2207BF25" w14:textId="77777777" w:rsidR="00B970AE" w:rsidRPr="00B970AE" w:rsidRDefault="00B970AE" w:rsidP="00B970AE">
      <w:pPr>
        <w:spacing w:after="0" w:line="252" w:lineRule="auto"/>
        <w:rPr>
          <w:rFonts w:cs="Calibri"/>
          <w:kern w:val="0"/>
          <w:sz w:val="20"/>
          <w:szCs w:val="20"/>
        </w:rPr>
      </w:pPr>
      <w:r>
        <w:rPr>
          <w:rFonts w:cs="Calibri"/>
          <w:kern w:val="0"/>
          <w:sz w:val="20"/>
          <w:szCs w:val="20"/>
          <w:lang w:val="de-DE"/>
        </w:rPr>
        <w:t xml:space="preserve">Via Dietro Anfiteatro 6/B, 37121 Verona   </w:t>
      </w:r>
    </w:p>
    <w:p w14:paraId="1E3CB387" w14:textId="77777777" w:rsidR="00B970AE" w:rsidRPr="00B970AE" w:rsidRDefault="00000000" w:rsidP="00B970AE">
      <w:pPr>
        <w:spacing w:after="0" w:line="252" w:lineRule="auto"/>
        <w:rPr>
          <w:rFonts w:cs="Calibri"/>
          <w:kern w:val="0"/>
          <w:sz w:val="20"/>
          <w:szCs w:val="20"/>
        </w:rPr>
      </w:pPr>
      <w:hyperlink r:id="rId12" w:history="1">
        <w:r w:rsidR="00B970AE">
          <w:rPr>
            <w:rStyle w:val="Hyperlink"/>
            <w:rFonts w:cs="Calibri"/>
            <w:kern w:val="0"/>
            <w:sz w:val="20"/>
            <w:szCs w:val="20"/>
            <w:lang w:val="de-DE"/>
          </w:rPr>
          <w:t>biglietteria@arenadiverona.it</w:t>
        </w:r>
      </w:hyperlink>
      <w:r w:rsidR="00B970AE">
        <w:rPr>
          <w:rFonts w:cs="Calibri"/>
          <w:kern w:val="0"/>
          <w:sz w:val="20"/>
          <w:szCs w:val="20"/>
          <w:lang w:val="de-DE"/>
        </w:rPr>
        <w:t xml:space="preserve">   </w:t>
      </w:r>
    </w:p>
    <w:p w14:paraId="19C007A7" w14:textId="77777777" w:rsidR="00B970AE" w:rsidRPr="00B970AE" w:rsidRDefault="00B970AE" w:rsidP="00B970AE">
      <w:pPr>
        <w:spacing w:after="0" w:line="252" w:lineRule="auto"/>
        <w:rPr>
          <w:rFonts w:cs="Calibri"/>
          <w:kern w:val="0"/>
          <w:sz w:val="20"/>
          <w:szCs w:val="20"/>
        </w:rPr>
      </w:pPr>
      <w:r>
        <w:rPr>
          <w:rFonts w:cs="Calibri"/>
          <w:kern w:val="0"/>
          <w:sz w:val="20"/>
          <w:szCs w:val="20"/>
          <w:lang w:val="de-DE"/>
        </w:rPr>
        <w:t xml:space="preserve">Telefonzentrale (+39) 045 800.51.51   </w:t>
      </w:r>
    </w:p>
    <w:p w14:paraId="76F261B0" w14:textId="77777777" w:rsidR="00B970AE" w:rsidRPr="00B970AE" w:rsidRDefault="00000000" w:rsidP="00B970AE">
      <w:pPr>
        <w:spacing w:after="0" w:line="252" w:lineRule="auto"/>
        <w:rPr>
          <w:rFonts w:ascii="Aptos" w:hAnsi="Aptos" w:cs="AAAAAD+TimesNewRomanPSMT"/>
          <w:kern w:val="0"/>
          <w:sz w:val="20"/>
          <w:szCs w:val="20"/>
        </w:rPr>
      </w:pPr>
      <w:hyperlink r:id="rId13" w:history="1">
        <w:r w:rsidR="00B970AE">
          <w:rPr>
            <w:rStyle w:val="Hyperlink"/>
            <w:rFonts w:ascii="Aptos" w:hAnsi="Aptos" w:cs="AAAAAD+TimesNewRomanPSMT"/>
            <w:kern w:val="0"/>
            <w:sz w:val="20"/>
            <w:szCs w:val="20"/>
            <w:lang w:val="de-DE"/>
          </w:rPr>
          <w:t>www.arena.it</w:t>
        </w:r>
      </w:hyperlink>
      <w:r w:rsidR="00B970AE">
        <w:rPr>
          <w:rFonts w:ascii="Aptos" w:hAnsi="Aptos" w:cs="AAAAAD+TimesNewRomanPSMT"/>
          <w:kern w:val="0"/>
          <w:sz w:val="20"/>
          <w:szCs w:val="20"/>
          <w:lang w:val="de-DE"/>
        </w:rPr>
        <w:t xml:space="preserve"> </w:t>
      </w:r>
    </w:p>
    <w:p w14:paraId="4B9A9CD7" w14:textId="77777777" w:rsidR="00B970AE" w:rsidRPr="00B970AE" w:rsidRDefault="00B970AE" w:rsidP="00B970AE">
      <w:pPr>
        <w:spacing w:after="0" w:line="240" w:lineRule="auto"/>
        <w:jc w:val="center"/>
        <w:rPr>
          <w:rFonts w:ascii="Aptos" w:hAnsi="Aptos" w:cs="AAAAAD+TimesNewRomanPSMT"/>
          <w:color w:val="808080"/>
          <w:kern w:val="0"/>
        </w:rPr>
      </w:pPr>
      <w:r>
        <w:rPr>
          <w:rFonts w:ascii="Aptos" w:hAnsi="Aptos" w:cs="AAAAAD+TimesNewRomanPSMT"/>
          <w:kern w:val="0"/>
          <w:lang w:val="de-DE"/>
        </w:rPr>
        <w:br w:type="page"/>
      </w:r>
      <w:r>
        <w:rPr>
          <w:rFonts w:ascii="Aptos" w:hAnsi="Aptos" w:cs="AAAAAD+TimesNewRomanPSMT"/>
          <w:kern w:val="0"/>
          <w:lang w:val="de-DE"/>
        </w:rPr>
        <w:lastRenderedPageBreak/>
        <w:t xml:space="preserve">14., 20., 23., 28. </w:t>
      </w:r>
      <w:r>
        <w:rPr>
          <w:rFonts w:ascii="Aptos" w:hAnsi="Aptos" w:cs="AAAAAD+TimesNewRomanPSMT"/>
          <w:b/>
          <w:bCs/>
          <w:color w:val="FEA402"/>
          <w:kern w:val="0"/>
          <w:lang w:val="de-DE"/>
        </w:rPr>
        <w:t xml:space="preserve">Juni </w:t>
      </w:r>
      <w:r>
        <w:rPr>
          <w:rFonts w:ascii="Aptos" w:hAnsi="Aptos" w:cs="AAAAAD+TimesNewRomanPSMT"/>
          <w:color w:val="808080"/>
          <w:kern w:val="0"/>
          <w:sz w:val="16"/>
          <w:lang w:val="de-DE"/>
        </w:rPr>
        <w:t xml:space="preserve">21.30 </w:t>
      </w:r>
      <w:r>
        <w:rPr>
          <w:rFonts w:ascii="Aptos" w:hAnsi="Aptos" w:cs="AAAAAD+TimesNewRomanPSMT"/>
          <w:color w:val="808080"/>
          <w:kern w:val="0"/>
          <w:sz w:val="18"/>
          <w:lang w:val="de-DE"/>
        </w:rPr>
        <w:t>Uhr</w:t>
      </w:r>
    </w:p>
    <w:p w14:paraId="057FC059" w14:textId="77777777" w:rsidR="00B970AE" w:rsidRPr="00B970AE" w:rsidRDefault="00B970AE" w:rsidP="00B970AE">
      <w:pPr>
        <w:spacing w:after="0" w:line="240" w:lineRule="auto"/>
        <w:jc w:val="center"/>
        <w:rPr>
          <w:rFonts w:ascii="Aptos" w:hAnsi="Aptos"/>
          <w:kern w:val="0"/>
          <w:sz w:val="24"/>
          <w:szCs w:val="24"/>
        </w:rPr>
      </w:pPr>
      <w:r>
        <w:rPr>
          <w:rFonts w:ascii="Aptos" w:hAnsi="Aptos"/>
          <w:kern w:val="0"/>
          <w:sz w:val="24"/>
          <w:szCs w:val="24"/>
          <w:lang w:val="de-DE"/>
        </w:rPr>
        <w:t xml:space="preserve">7., 11., 18., 21., 26. </w:t>
      </w:r>
      <w:r>
        <w:rPr>
          <w:rFonts w:ascii="Aptos" w:hAnsi="Aptos"/>
          <w:b/>
          <w:bCs/>
          <w:color w:val="FEA402"/>
          <w:kern w:val="0"/>
          <w:sz w:val="24"/>
          <w:szCs w:val="24"/>
          <w:lang w:val="de-DE"/>
        </w:rPr>
        <w:t xml:space="preserve">Juli </w:t>
      </w:r>
      <w:r>
        <w:rPr>
          <w:rFonts w:ascii="Aptos" w:hAnsi="Aptos"/>
          <w:color w:val="808080"/>
          <w:kern w:val="0"/>
          <w:sz w:val="18"/>
          <w:szCs w:val="24"/>
          <w:lang w:val="de-DE"/>
        </w:rPr>
        <w:t xml:space="preserve">21.15 </w:t>
      </w:r>
      <w:r>
        <w:rPr>
          <w:rFonts w:ascii="Aptos" w:hAnsi="Aptos"/>
          <w:color w:val="808080"/>
          <w:kern w:val="0"/>
          <w:sz w:val="16"/>
          <w:szCs w:val="24"/>
          <w:lang w:val="de-DE"/>
        </w:rPr>
        <w:t>Uhr</w:t>
      </w:r>
    </w:p>
    <w:p w14:paraId="1102BA73" w14:textId="77777777" w:rsidR="00B970AE" w:rsidRPr="00B970AE" w:rsidRDefault="00B970AE" w:rsidP="00B970AE">
      <w:pPr>
        <w:spacing w:after="0" w:line="240" w:lineRule="auto"/>
        <w:jc w:val="center"/>
        <w:rPr>
          <w:rFonts w:ascii="Aptos" w:hAnsi="Aptos"/>
          <w:color w:val="808080"/>
          <w:kern w:val="0"/>
          <w:sz w:val="16"/>
          <w:szCs w:val="24"/>
        </w:rPr>
      </w:pPr>
      <w:r>
        <w:rPr>
          <w:rFonts w:ascii="Aptos" w:hAnsi="Aptos"/>
          <w:kern w:val="0"/>
          <w:sz w:val="24"/>
          <w:szCs w:val="24"/>
          <w:lang w:val="de-DE"/>
        </w:rPr>
        <w:t xml:space="preserve">1. </w:t>
      </w:r>
      <w:r>
        <w:rPr>
          <w:rFonts w:ascii="Aptos" w:hAnsi="Aptos"/>
          <w:b/>
          <w:bCs/>
          <w:color w:val="FEA402"/>
          <w:kern w:val="0"/>
          <w:sz w:val="24"/>
          <w:szCs w:val="24"/>
          <w:lang w:val="de-DE"/>
        </w:rPr>
        <w:t xml:space="preserve">August </w:t>
      </w:r>
      <w:r>
        <w:rPr>
          <w:rFonts w:ascii="Aptos" w:hAnsi="Aptos"/>
          <w:color w:val="808080"/>
          <w:kern w:val="0"/>
          <w:sz w:val="18"/>
          <w:szCs w:val="24"/>
          <w:lang w:val="de-DE"/>
        </w:rPr>
        <w:t xml:space="preserve">21.00 </w:t>
      </w:r>
      <w:r>
        <w:rPr>
          <w:rFonts w:ascii="Aptos" w:hAnsi="Aptos"/>
          <w:color w:val="808080"/>
          <w:kern w:val="0"/>
          <w:sz w:val="16"/>
          <w:szCs w:val="24"/>
          <w:lang w:val="de-DE"/>
        </w:rPr>
        <w:t>Uhr</w:t>
      </w:r>
    </w:p>
    <w:p w14:paraId="30B79662" w14:textId="77777777" w:rsidR="00B970AE" w:rsidRPr="00B970AE" w:rsidRDefault="00B970AE" w:rsidP="00B970AE">
      <w:pPr>
        <w:spacing w:after="0" w:line="240" w:lineRule="auto"/>
        <w:jc w:val="center"/>
        <w:rPr>
          <w:rFonts w:ascii="Aptos" w:hAnsi="Aptos"/>
          <w:iCs/>
          <w:color w:val="808080"/>
          <w:kern w:val="0"/>
          <w:sz w:val="18"/>
          <w:szCs w:val="18"/>
        </w:rPr>
      </w:pPr>
    </w:p>
    <w:p w14:paraId="0E1107D2" w14:textId="77777777" w:rsidR="00B970AE" w:rsidRPr="00B970AE" w:rsidRDefault="00B970AE" w:rsidP="00B970AE">
      <w:pPr>
        <w:spacing w:after="0" w:line="240" w:lineRule="auto"/>
        <w:jc w:val="center"/>
        <w:rPr>
          <w:rFonts w:ascii="BauerBodoni" w:hAnsi="BauerBodoni"/>
          <w:b/>
          <w:color w:val="2F5496"/>
          <w:kern w:val="0"/>
          <w:sz w:val="48"/>
          <w:szCs w:val="48"/>
        </w:rPr>
      </w:pPr>
      <w:r>
        <w:rPr>
          <w:rFonts w:ascii="BauerBodoni" w:hAnsi="BauerBodoni"/>
          <w:b/>
          <w:bCs/>
          <w:color w:val="2F5496"/>
          <w:kern w:val="0"/>
          <w:sz w:val="48"/>
          <w:szCs w:val="48"/>
          <w:lang w:val="de-DE"/>
        </w:rPr>
        <w:t xml:space="preserve">Aida </w:t>
      </w:r>
    </w:p>
    <w:p w14:paraId="3E65AB14" w14:textId="77777777" w:rsidR="00B970AE" w:rsidRPr="00B970AE" w:rsidRDefault="00B970AE" w:rsidP="00B970AE">
      <w:pPr>
        <w:spacing w:after="0" w:line="240" w:lineRule="auto"/>
        <w:jc w:val="center"/>
        <w:rPr>
          <w:rFonts w:ascii="Aptos" w:hAnsi="Aptos"/>
          <w:kern w:val="0"/>
          <w:sz w:val="24"/>
          <w:szCs w:val="24"/>
        </w:rPr>
      </w:pPr>
      <w:r>
        <w:rPr>
          <w:rFonts w:ascii="Aptos" w:hAnsi="Aptos"/>
          <w:kern w:val="0"/>
          <w:sz w:val="24"/>
          <w:szCs w:val="24"/>
          <w:lang w:val="de-DE"/>
        </w:rPr>
        <w:t>von Giuseppe Verdi</w:t>
      </w:r>
    </w:p>
    <w:p w14:paraId="5D60E30C" w14:textId="77777777" w:rsidR="00B970AE" w:rsidRPr="00B970AE" w:rsidRDefault="00B970AE" w:rsidP="00B970AE">
      <w:pPr>
        <w:spacing w:after="0" w:line="240" w:lineRule="auto"/>
        <w:jc w:val="center"/>
        <w:rPr>
          <w:rFonts w:ascii="Aptos" w:hAnsi="Aptos"/>
          <w:color w:val="808080"/>
          <w:kern w:val="0"/>
          <w:sz w:val="16"/>
          <w:szCs w:val="16"/>
        </w:rPr>
      </w:pPr>
      <w:r>
        <w:rPr>
          <w:rFonts w:ascii="Aptos" w:hAnsi="Aptos"/>
          <w:color w:val="808080"/>
          <w:kern w:val="0"/>
          <w:sz w:val="16"/>
          <w:szCs w:val="16"/>
          <w:lang w:val="de-DE"/>
        </w:rPr>
        <w:t xml:space="preserve">Oper in vier Akten. Libretto von Antonio Ghislanzoni </w:t>
      </w:r>
    </w:p>
    <w:p w14:paraId="68F339D2" w14:textId="77777777" w:rsidR="00B970AE" w:rsidRPr="00A421EA" w:rsidRDefault="00B970AE" w:rsidP="00B970AE">
      <w:pPr>
        <w:spacing w:after="0" w:line="240" w:lineRule="auto"/>
        <w:jc w:val="center"/>
        <w:rPr>
          <w:rFonts w:ascii="Aptos" w:hAnsi="Aptos"/>
          <w:b/>
          <w:bCs/>
          <w:color w:val="808080"/>
          <w:kern w:val="0"/>
          <w:sz w:val="16"/>
          <w:szCs w:val="16"/>
          <w:lang w:val="en-GB"/>
        </w:rPr>
      </w:pPr>
      <w:r>
        <w:rPr>
          <w:rFonts w:ascii="Aptos" w:hAnsi="Aptos"/>
          <w:b/>
          <w:bCs/>
          <w:color w:val="808080"/>
          <w:kern w:val="0"/>
          <w:sz w:val="16"/>
          <w:szCs w:val="16"/>
          <w:lang w:val="de-DE"/>
        </w:rPr>
        <w:t>Produktion des 100. Festivals 2023</w:t>
      </w:r>
    </w:p>
    <w:p w14:paraId="55FE0DCC" w14:textId="77777777" w:rsidR="00B970AE" w:rsidRPr="00A421EA" w:rsidRDefault="00B970AE" w:rsidP="00B970AE">
      <w:pPr>
        <w:spacing w:after="0" w:line="240" w:lineRule="auto"/>
        <w:jc w:val="center"/>
        <w:rPr>
          <w:rFonts w:ascii="Aptos" w:hAnsi="Aptos"/>
          <w:b/>
          <w:bCs/>
          <w:kern w:val="0"/>
          <w:sz w:val="20"/>
          <w:szCs w:val="20"/>
          <w:lang w:val="en-GB"/>
        </w:rPr>
      </w:pPr>
    </w:p>
    <w:p w14:paraId="0E642327" w14:textId="77777777" w:rsidR="00B970AE" w:rsidRPr="00A421EA" w:rsidRDefault="00B970AE" w:rsidP="00B970AE">
      <w:pPr>
        <w:spacing w:after="0" w:line="360" w:lineRule="auto"/>
        <w:ind w:left="2127" w:right="-1" w:hanging="142"/>
        <w:rPr>
          <w:rFonts w:ascii="Aptos" w:hAnsi="Aptos"/>
          <w:b/>
          <w:color w:val="2F5496"/>
          <w:kern w:val="0"/>
          <w:sz w:val="19"/>
          <w:szCs w:val="19"/>
          <w:lang w:val="en-GB"/>
        </w:rPr>
      </w:pPr>
      <w:r>
        <w:rPr>
          <w:rFonts w:ascii="Aptos" w:hAnsi="Aptos"/>
          <w:color w:val="2F5496"/>
          <w:kern w:val="0"/>
          <w:sz w:val="19"/>
          <w:szCs w:val="19"/>
          <w:lang w:val="de-DE"/>
        </w:rPr>
        <w:t xml:space="preserve">Regie, Bühnenbild, Kostüme, Beleuchtung, Choreografie </w:t>
      </w:r>
      <w:r>
        <w:rPr>
          <w:rFonts w:ascii="Aptos" w:hAnsi="Aptos"/>
          <w:color w:val="2F5496"/>
          <w:kern w:val="0"/>
          <w:sz w:val="19"/>
          <w:szCs w:val="19"/>
          <w:lang w:val="de-DE"/>
        </w:rPr>
        <w:tab/>
      </w:r>
      <w:r>
        <w:rPr>
          <w:rFonts w:ascii="Aptos" w:hAnsi="Aptos"/>
          <w:b/>
          <w:bCs/>
          <w:color w:val="2F5496"/>
          <w:kern w:val="0"/>
          <w:sz w:val="19"/>
          <w:szCs w:val="19"/>
          <w:lang w:val="de-DE"/>
        </w:rPr>
        <w:t>Stefano Poda</w:t>
      </w:r>
      <w:r>
        <w:rPr>
          <w:rFonts w:ascii="Aptos" w:hAnsi="Aptos"/>
          <w:color w:val="2F5496"/>
          <w:kern w:val="0"/>
          <w:sz w:val="19"/>
          <w:szCs w:val="19"/>
          <w:lang w:val="de-DE"/>
        </w:rPr>
        <w:tab/>
      </w:r>
    </w:p>
    <w:p w14:paraId="32A5530E" w14:textId="77777777" w:rsidR="00B970AE" w:rsidRPr="00B970AE" w:rsidRDefault="00B970AE" w:rsidP="00B970AE">
      <w:pPr>
        <w:spacing w:after="0" w:line="360" w:lineRule="auto"/>
        <w:ind w:left="1277" w:firstLine="708"/>
        <w:rPr>
          <w:rFonts w:ascii="Aptos" w:hAnsi="Aptos"/>
          <w:color w:val="2F5496"/>
          <w:kern w:val="0"/>
          <w:sz w:val="15"/>
          <w:szCs w:val="15"/>
        </w:rPr>
      </w:pPr>
      <w:r>
        <w:rPr>
          <w:rFonts w:ascii="Aptos" w:hAnsi="Aptos"/>
          <w:color w:val="2F5496"/>
          <w:kern w:val="0"/>
          <w:sz w:val="15"/>
          <w:szCs w:val="15"/>
          <w:lang w:val="de-DE"/>
        </w:rPr>
        <w:t xml:space="preserve">Regieassistenz, Bühnenbild, Kostüme, Beleuchtung, Choreografie </w:t>
      </w:r>
      <w:r>
        <w:rPr>
          <w:rFonts w:ascii="Aptos" w:hAnsi="Aptos"/>
          <w:color w:val="2F5496"/>
          <w:kern w:val="0"/>
          <w:sz w:val="15"/>
          <w:szCs w:val="15"/>
          <w:lang w:val="de-DE"/>
        </w:rPr>
        <w:tab/>
      </w:r>
      <w:r>
        <w:rPr>
          <w:rFonts w:ascii="Aptos" w:hAnsi="Aptos"/>
          <w:b/>
          <w:bCs/>
          <w:color w:val="2F5496"/>
          <w:kern w:val="0"/>
          <w:sz w:val="15"/>
          <w:szCs w:val="15"/>
          <w:lang w:val="de-DE"/>
        </w:rPr>
        <w:t>Paolo Giani Cei</w:t>
      </w:r>
    </w:p>
    <w:p w14:paraId="0B70094B" w14:textId="77777777" w:rsidR="00B970AE" w:rsidRPr="00B970AE" w:rsidRDefault="00B970AE" w:rsidP="00B970AE">
      <w:pPr>
        <w:spacing w:after="0" w:line="240" w:lineRule="auto"/>
        <w:ind w:left="2127" w:right="-1" w:hanging="142"/>
        <w:rPr>
          <w:rFonts w:ascii="Aptos" w:hAnsi="Aptos"/>
          <w:b/>
          <w:color w:val="E65D00"/>
          <w:kern w:val="0"/>
          <w:sz w:val="19"/>
          <w:szCs w:val="19"/>
        </w:rPr>
      </w:pPr>
      <w:r>
        <w:rPr>
          <w:rFonts w:ascii="Aptos" w:hAnsi="Aptos"/>
          <w:color w:val="2F5496"/>
          <w:kern w:val="0"/>
          <w:sz w:val="19"/>
          <w:szCs w:val="19"/>
          <w:lang w:val="de-DE"/>
        </w:rPr>
        <w:t>Dirigent</w:t>
      </w:r>
      <w:r>
        <w:rPr>
          <w:rFonts w:ascii="Aptos" w:hAnsi="Aptos"/>
          <w:color w:val="E65D00"/>
          <w:kern w:val="0"/>
          <w:sz w:val="19"/>
          <w:szCs w:val="19"/>
          <w:lang w:val="de-DE"/>
        </w:rPr>
        <w:tab/>
      </w:r>
      <w:r>
        <w:rPr>
          <w:rFonts w:ascii="Aptos" w:hAnsi="Aptos"/>
          <w:color w:val="E65D00"/>
          <w:kern w:val="0"/>
          <w:sz w:val="19"/>
          <w:szCs w:val="19"/>
          <w:lang w:val="de-DE"/>
        </w:rPr>
        <w:tab/>
      </w:r>
      <w:r>
        <w:rPr>
          <w:rFonts w:ascii="Aptos" w:hAnsi="Aptos"/>
          <w:color w:val="E65D00"/>
          <w:kern w:val="0"/>
          <w:sz w:val="19"/>
          <w:szCs w:val="19"/>
          <w:lang w:val="de-DE"/>
        </w:rPr>
        <w:tab/>
      </w:r>
      <w:r>
        <w:rPr>
          <w:rFonts w:ascii="Aptos" w:hAnsi="Aptos"/>
          <w:color w:val="E65D00"/>
          <w:kern w:val="0"/>
          <w:sz w:val="19"/>
          <w:szCs w:val="19"/>
          <w:lang w:val="de-DE"/>
        </w:rPr>
        <w:tab/>
      </w:r>
      <w:r>
        <w:rPr>
          <w:rFonts w:ascii="Aptos" w:hAnsi="Aptos"/>
          <w:color w:val="E65D00"/>
          <w:kern w:val="0"/>
          <w:sz w:val="19"/>
          <w:szCs w:val="19"/>
          <w:lang w:val="de-DE"/>
        </w:rPr>
        <w:tab/>
      </w:r>
      <w:r>
        <w:rPr>
          <w:rFonts w:ascii="Aptos" w:hAnsi="Aptos"/>
          <w:b/>
          <w:bCs/>
          <w:color w:val="2F5496"/>
          <w:kern w:val="0"/>
          <w:sz w:val="19"/>
          <w:szCs w:val="19"/>
          <w:lang w:val="de-DE"/>
        </w:rPr>
        <w:t xml:space="preserve">Marco Armiliato </w:t>
      </w:r>
      <w:r>
        <w:rPr>
          <w:rFonts w:ascii="Aptos" w:hAnsi="Aptos"/>
          <w:color w:val="2F5496"/>
          <w:kern w:val="0"/>
          <w:sz w:val="14"/>
          <w:szCs w:val="19"/>
          <w:lang w:val="de-DE"/>
        </w:rPr>
        <w:t xml:space="preserve">14., 20., 23., 28.6 - 18., 21.7. </w:t>
      </w:r>
    </w:p>
    <w:p w14:paraId="6421477A" w14:textId="77777777" w:rsidR="00B970AE" w:rsidRPr="00B970AE" w:rsidRDefault="00B970AE" w:rsidP="00B970AE">
      <w:pPr>
        <w:spacing w:after="0" w:line="240" w:lineRule="auto"/>
        <w:ind w:left="2127" w:right="-1" w:hanging="142"/>
        <w:rPr>
          <w:rFonts w:ascii="Aptos" w:hAnsi="Aptos"/>
          <w:bCs/>
          <w:color w:val="808080"/>
          <w:kern w:val="0"/>
          <w:sz w:val="14"/>
          <w:szCs w:val="20"/>
        </w:rPr>
      </w:pPr>
      <w:r>
        <w:rPr>
          <w:rFonts w:ascii="Aptos" w:hAnsi="Aptos"/>
          <w:color w:val="E65D00"/>
          <w:kern w:val="0"/>
          <w:sz w:val="20"/>
          <w:szCs w:val="20"/>
          <w:lang w:val="de-DE"/>
        </w:rPr>
        <w:tab/>
      </w:r>
      <w:r>
        <w:rPr>
          <w:rFonts w:ascii="Aptos" w:hAnsi="Aptos"/>
          <w:color w:val="E65D00"/>
          <w:kern w:val="0"/>
          <w:sz w:val="20"/>
          <w:szCs w:val="20"/>
          <w:lang w:val="de-DE"/>
        </w:rPr>
        <w:tab/>
      </w:r>
      <w:r>
        <w:rPr>
          <w:rFonts w:ascii="Aptos" w:hAnsi="Aptos"/>
          <w:color w:val="E65D00"/>
          <w:kern w:val="0"/>
          <w:sz w:val="20"/>
          <w:szCs w:val="20"/>
          <w:lang w:val="de-DE"/>
        </w:rPr>
        <w:tab/>
      </w:r>
      <w:r>
        <w:rPr>
          <w:rFonts w:ascii="Aptos" w:hAnsi="Aptos"/>
          <w:color w:val="E65D00"/>
          <w:kern w:val="0"/>
          <w:sz w:val="20"/>
          <w:szCs w:val="20"/>
          <w:lang w:val="de-DE"/>
        </w:rPr>
        <w:tab/>
      </w:r>
      <w:r>
        <w:rPr>
          <w:rFonts w:ascii="Aptos" w:hAnsi="Aptos"/>
          <w:color w:val="E65D00"/>
          <w:kern w:val="0"/>
          <w:sz w:val="20"/>
          <w:szCs w:val="20"/>
          <w:lang w:val="de-DE"/>
        </w:rPr>
        <w:tab/>
      </w:r>
      <w:r>
        <w:rPr>
          <w:rFonts w:ascii="Aptos" w:hAnsi="Aptos"/>
          <w:color w:val="E65D00"/>
          <w:kern w:val="0"/>
          <w:sz w:val="20"/>
          <w:szCs w:val="20"/>
          <w:lang w:val="de-DE"/>
        </w:rPr>
        <w:tab/>
      </w:r>
      <w:r>
        <w:rPr>
          <w:rFonts w:ascii="Aptos" w:hAnsi="Aptos"/>
          <w:b/>
          <w:bCs/>
          <w:color w:val="2F5496"/>
          <w:kern w:val="0"/>
          <w:sz w:val="20"/>
          <w:szCs w:val="20"/>
          <w:lang w:val="de-DE"/>
        </w:rPr>
        <w:t xml:space="preserve">Alvise Casellati </w:t>
      </w:r>
      <w:r>
        <w:rPr>
          <w:rFonts w:ascii="Aptos" w:hAnsi="Aptos"/>
          <w:color w:val="808080"/>
          <w:kern w:val="0"/>
          <w:sz w:val="14"/>
          <w:szCs w:val="20"/>
          <w:lang w:val="de-DE"/>
        </w:rPr>
        <w:t xml:space="preserve">7., 11.7 </w:t>
      </w:r>
    </w:p>
    <w:p w14:paraId="6BC00D3A" w14:textId="77777777" w:rsidR="00B970AE" w:rsidRPr="00B970AE" w:rsidRDefault="00B970AE" w:rsidP="00B970AE">
      <w:pPr>
        <w:spacing w:after="0" w:line="360" w:lineRule="auto"/>
        <w:ind w:left="2127" w:right="-1" w:hanging="142"/>
        <w:rPr>
          <w:rFonts w:ascii="Aptos" w:hAnsi="Aptos"/>
          <w:bCs/>
          <w:color w:val="808080"/>
          <w:kern w:val="0"/>
          <w:sz w:val="14"/>
          <w:szCs w:val="20"/>
        </w:rPr>
      </w:pPr>
      <w:r>
        <w:rPr>
          <w:rFonts w:ascii="Aptos" w:hAnsi="Aptos"/>
          <w:color w:val="E65D00"/>
          <w:kern w:val="0"/>
          <w:sz w:val="20"/>
          <w:szCs w:val="20"/>
          <w:lang w:val="de-DE"/>
        </w:rPr>
        <w:tab/>
      </w:r>
      <w:r>
        <w:rPr>
          <w:rFonts w:ascii="Aptos" w:hAnsi="Aptos"/>
          <w:color w:val="E65D00"/>
          <w:kern w:val="0"/>
          <w:sz w:val="20"/>
          <w:szCs w:val="20"/>
          <w:lang w:val="de-DE"/>
        </w:rPr>
        <w:tab/>
      </w:r>
      <w:r>
        <w:rPr>
          <w:rFonts w:ascii="Aptos" w:hAnsi="Aptos"/>
          <w:color w:val="E65D00"/>
          <w:kern w:val="0"/>
          <w:sz w:val="20"/>
          <w:szCs w:val="20"/>
          <w:lang w:val="de-DE"/>
        </w:rPr>
        <w:tab/>
      </w:r>
      <w:r>
        <w:rPr>
          <w:rFonts w:ascii="Aptos" w:hAnsi="Aptos"/>
          <w:color w:val="E65D00"/>
          <w:kern w:val="0"/>
          <w:sz w:val="20"/>
          <w:szCs w:val="20"/>
          <w:lang w:val="de-DE"/>
        </w:rPr>
        <w:tab/>
      </w:r>
      <w:r>
        <w:rPr>
          <w:rFonts w:ascii="Aptos" w:hAnsi="Aptos"/>
          <w:color w:val="E65D00"/>
          <w:kern w:val="0"/>
          <w:sz w:val="20"/>
          <w:szCs w:val="20"/>
          <w:lang w:val="de-DE"/>
        </w:rPr>
        <w:tab/>
      </w:r>
      <w:r>
        <w:rPr>
          <w:rFonts w:ascii="Aptos" w:hAnsi="Aptos"/>
          <w:color w:val="E65D00"/>
          <w:kern w:val="0"/>
          <w:sz w:val="20"/>
          <w:szCs w:val="20"/>
          <w:lang w:val="de-DE"/>
        </w:rPr>
        <w:tab/>
      </w:r>
      <w:r>
        <w:rPr>
          <w:rFonts w:ascii="Aptos" w:hAnsi="Aptos"/>
          <w:b/>
          <w:bCs/>
          <w:color w:val="2F5496"/>
          <w:kern w:val="0"/>
          <w:sz w:val="20"/>
          <w:szCs w:val="20"/>
          <w:lang w:val="de-DE"/>
        </w:rPr>
        <w:t xml:space="preserve">Daniel Oren </w:t>
      </w:r>
      <w:r>
        <w:rPr>
          <w:rFonts w:ascii="Aptos" w:hAnsi="Aptos"/>
          <w:color w:val="808080"/>
          <w:kern w:val="0"/>
          <w:sz w:val="14"/>
          <w:szCs w:val="20"/>
          <w:lang w:val="de-DE"/>
        </w:rPr>
        <w:t>26.7. - 1.8.</w:t>
      </w:r>
    </w:p>
    <w:p w14:paraId="41C85837" w14:textId="77777777" w:rsidR="00B970AE" w:rsidRPr="00B970AE" w:rsidRDefault="00B970AE" w:rsidP="00B970AE">
      <w:pPr>
        <w:spacing w:after="0" w:line="240" w:lineRule="auto"/>
        <w:ind w:left="2127" w:right="-1" w:hanging="142"/>
        <w:rPr>
          <w:rFonts w:ascii="Aptos" w:hAnsi="Aptos"/>
          <w:kern w:val="0"/>
          <w:sz w:val="19"/>
          <w:szCs w:val="19"/>
        </w:rPr>
      </w:pPr>
      <w:r>
        <w:rPr>
          <w:rFonts w:ascii="Aptos" w:hAnsi="Aptos"/>
          <w:color w:val="808080"/>
          <w:kern w:val="0"/>
          <w:sz w:val="19"/>
          <w:szCs w:val="19"/>
          <w:lang w:val="de-DE"/>
        </w:rPr>
        <w:t>Der König</w:t>
      </w:r>
      <w:r>
        <w:rPr>
          <w:rFonts w:ascii="Aptos" w:hAnsi="Aptos"/>
          <w:kern w:val="0"/>
          <w:sz w:val="19"/>
          <w:szCs w:val="19"/>
          <w:lang w:val="de-DE"/>
        </w:rPr>
        <w:t xml:space="preserve"> </w:t>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Riccardo Fassi </w:t>
      </w:r>
      <w:r>
        <w:rPr>
          <w:rFonts w:ascii="Aptos" w:hAnsi="Aptos"/>
          <w:color w:val="FEA402"/>
          <w:kern w:val="0"/>
          <w:sz w:val="14"/>
          <w:szCs w:val="19"/>
          <w:lang w:val="de-DE"/>
        </w:rPr>
        <w:t>14., 20.6.</w:t>
      </w:r>
    </w:p>
    <w:p w14:paraId="3DED106B" w14:textId="77777777" w:rsidR="00B970AE" w:rsidRPr="00B970AE" w:rsidRDefault="00B970AE" w:rsidP="00B970AE">
      <w:pPr>
        <w:spacing w:after="0" w:line="240" w:lineRule="auto"/>
        <w:ind w:left="2127" w:right="-1" w:hanging="142"/>
        <w:rPr>
          <w:rFonts w:ascii="Aptos" w:hAnsi="Aptos"/>
          <w:kern w:val="0"/>
          <w:sz w:val="19"/>
          <w:szCs w:val="19"/>
        </w:rPr>
      </w:pP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Giorgi Manoshvili </w:t>
      </w:r>
      <w:r>
        <w:rPr>
          <w:rFonts w:ascii="Aptos" w:hAnsi="Aptos"/>
          <w:color w:val="FEA402"/>
          <w:kern w:val="0"/>
          <w:sz w:val="14"/>
          <w:szCs w:val="19"/>
          <w:lang w:val="de-DE"/>
        </w:rPr>
        <w:t>23., 28.6.</w:t>
      </w:r>
    </w:p>
    <w:p w14:paraId="4A9BBBED" w14:textId="77777777" w:rsidR="00B970AE" w:rsidRPr="00B970AE" w:rsidRDefault="00B970AE" w:rsidP="00B970AE">
      <w:pPr>
        <w:spacing w:after="0" w:line="240" w:lineRule="auto"/>
        <w:ind w:left="2835" w:right="-1" w:hanging="850"/>
        <w:rPr>
          <w:rFonts w:ascii="Aptos" w:hAnsi="Aptos"/>
          <w:color w:val="FEA402"/>
          <w:kern w:val="0"/>
          <w:sz w:val="14"/>
          <w:szCs w:val="19"/>
        </w:rPr>
      </w:pP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Marko Mimica </w:t>
      </w:r>
      <w:r>
        <w:rPr>
          <w:rFonts w:ascii="Aptos" w:hAnsi="Aptos"/>
          <w:color w:val="FEA402"/>
          <w:kern w:val="0"/>
          <w:sz w:val="14"/>
          <w:szCs w:val="19"/>
          <w:lang w:val="de-DE"/>
        </w:rPr>
        <w:t xml:space="preserve">7., 11., 18., 21.7. </w:t>
      </w:r>
    </w:p>
    <w:p w14:paraId="538551E2" w14:textId="77777777" w:rsidR="00B970AE" w:rsidRPr="00B970AE" w:rsidRDefault="00B970AE" w:rsidP="00B970AE">
      <w:pPr>
        <w:spacing w:after="0" w:line="360" w:lineRule="auto"/>
        <w:ind w:left="6521" w:right="-1" w:hanging="850"/>
        <w:rPr>
          <w:rFonts w:ascii="Aptos" w:hAnsi="Aptos"/>
          <w:color w:val="E65D00"/>
          <w:kern w:val="0"/>
          <w:sz w:val="19"/>
          <w:szCs w:val="19"/>
        </w:rPr>
      </w:pPr>
      <w:r>
        <w:rPr>
          <w:rFonts w:ascii="Aptos" w:hAnsi="Aptos"/>
          <w:kern w:val="0"/>
          <w:sz w:val="19"/>
          <w:szCs w:val="19"/>
          <w:lang w:val="de-DE"/>
        </w:rPr>
        <w:t>Simon Lim</w:t>
      </w:r>
      <w:r>
        <w:rPr>
          <w:rFonts w:ascii="Aptos" w:hAnsi="Aptos"/>
          <w:color w:val="FEA402"/>
          <w:kern w:val="0"/>
          <w:sz w:val="14"/>
          <w:szCs w:val="19"/>
          <w:lang w:val="de-DE"/>
        </w:rPr>
        <w:t xml:space="preserve"> 26.7. - 1.8.</w:t>
      </w:r>
    </w:p>
    <w:p w14:paraId="3CA31C53" w14:textId="77777777" w:rsidR="00B970AE" w:rsidRPr="00B970AE" w:rsidRDefault="00B970AE" w:rsidP="00B970AE">
      <w:pPr>
        <w:spacing w:after="0" w:line="240" w:lineRule="auto"/>
        <w:ind w:left="2835" w:right="-1" w:hanging="850"/>
        <w:rPr>
          <w:rFonts w:ascii="Aptos" w:hAnsi="Aptos"/>
          <w:color w:val="E65D00"/>
          <w:kern w:val="0"/>
          <w:sz w:val="19"/>
          <w:szCs w:val="19"/>
        </w:rPr>
      </w:pPr>
      <w:r>
        <w:rPr>
          <w:rFonts w:ascii="Aptos" w:hAnsi="Aptos"/>
          <w:color w:val="808080"/>
          <w:kern w:val="0"/>
          <w:sz w:val="19"/>
          <w:szCs w:val="19"/>
          <w:lang w:val="de-DE"/>
        </w:rPr>
        <w:t>Amneris</w:t>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Clémentine Margaine </w:t>
      </w:r>
      <w:r>
        <w:rPr>
          <w:rFonts w:ascii="Aptos" w:hAnsi="Aptos"/>
          <w:color w:val="FEA402"/>
          <w:kern w:val="0"/>
          <w:sz w:val="14"/>
          <w:szCs w:val="19"/>
          <w:lang w:val="de-DE"/>
        </w:rPr>
        <w:t>14., 28.6. - 7., 11., 18.7. - 1.8.</w:t>
      </w:r>
    </w:p>
    <w:p w14:paraId="58827218" w14:textId="77777777" w:rsidR="00B970AE" w:rsidRPr="00B970AE" w:rsidRDefault="00B970AE" w:rsidP="00B970AE">
      <w:pPr>
        <w:spacing w:after="0" w:line="240" w:lineRule="auto"/>
        <w:ind w:left="4959" w:right="-1" w:firstLine="705"/>
        <w:rPr>
          <w:rFonts w:ascii="Aptos" w:hAnsi="Aptos"/>
          <w:kern w:val="0"/>
          <w:sz w:val="19"/>
          <w:szCs w:val="19"/>
        </w:rPr>
      </w:pPr>
      <w:r>
        <w:rPr>
          <w:rFonts w:ascii="Aptos" w:hAnsi="Aptos"/>
          <w:kern w:val="0"/>
          <w:sz w:val="19"/>
          <w:szCs w:val="19"/>
          <w:lang w:val="de-DE"/>
        </w:rPr>
        <w:t xml:space="preserve">Agnieszka Rehlis </w:t>
      </w:r>
      <w:r>
        <w:rPr>
          <w:rFonts w:ascii="Aptos" w:hAnsi="Aptos"/>
          <w:color w:val="FEA402"/>
          <w:kern w:val="0"/>
          <w:sz w:val="14"/>
          <w:szCs w:val="19"/>
          <w:lang w:val="de-DE"/>
        </w:rPr>
        <w:t>20., 23.6. *</w:t>
      </w:r>
    </w:p>
    <w:p w14:paraId="1F5FE9AC" w14:textId="77777777" w:rsidR="00B970AE" w:rsidRPr="00B970AE" w:rsidRDefault="00B970AE" w:rsidP="00B970AE">
      <w:pPr>
        <w:spacing w:after="0" w:line="360" w:lineRule="auto"/>
        <w:ind w:left="4959" w:right="-1" w:firstLine="705"/>
        <w:rPr>
          <w:rFonts w:ascii="Aptos" w:hAnsi="Aptos"/>
          <w:color w:val="E65D00"/>
          <w:kern w:val="0"/>
          <w:sz w:val="14"/>
          <w:szCs w:val="19"/>
        </w:rPr>
      </w:pPr>
      <w:r>
        <w:rPr>
          <w:rFonts w:ascii="Aptos" w:hAnsi="Aptos"/>
          <w:kern w:val="0"/>
          <w:sz w:val="19"/>
          <w:szCs w:val="19"/>
          <w:lang w:val="de-DE"/>
        </w:rPr>
        <w:t xml:space="preserve">Ekaterina Semenchuk </w:t>
      </w:r>
      <w:r>
        <w:rPr>
          <w:rFonts w:ascii="Aptos" w:hAnsi="Aptos"/>
          <w:color w:val="FEA402"/>
          <w:kern w:val="0"/>
          <w:sz w:val="14"/>
          <w:szCs w:val="19"/>
          <w:lang w:val="de-DE"/>
        </w:rPr>
        <w:t>21., 26.7.</w:t>
      </w:r>
    </w:p>
    <w:p w14:paraId="3D9434FD" w14:textId="77777777" w:rsidR="00B970AE" w:rsidRPr="00B970AE" w:rsidRDefault="00B970AE" w:rsidP="00B970AE">
      <w:pPr>
        <w:spacing w:after="0" w:line="240" w:lineRule="auto"/>
        <w:ind w:left="2127" w:right="-1" w:hanging="142"/>
        <w:rPr>
          <w:rFonts w:ascii="Aptos" w:hAnsi="Aptos"/>
          <w:color w:val="FEA402"/>
          <w:kern w:val="0"/>
          <w:sz w:val="14"/>
          <w:szCs w:val="19"/>
        </w:rPr>
      </w:pPr>
      <w:r>
        <w:rPr>
          <w:rFonts w:ascii="Aptos" w:hAnsi="Aptos"/>
          <w:color w:val="808080"/>
          <w:kern w:val="0"/>
          <w:sz w:val="19"/>
          <w:szCs w:val="19"/>
          <w:lang w:val="de-DE"/>
        </w:rPr>
        <w:t>Aida</w:t>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Marta Torbidoni </w:t>
      </w:r>
      <w:r>
        <w:rPr>
          <w:rFonts w:ascii="Aptos" w:hAnsi="Aptos"/>
          <w:color w:val="FEA402"/>
          <w:kern w:val="0"/>
          <w:sz w:val="14"/>
          <w:szCs w:val="19"/>
          <w:lang w:val="de-DE"/>
        </w:rPr>
        <w:t>14., 20., 23.6. *</w:t>
      </w:r>
    </w:p>
    <w:p w14:paraId="79C1AF04" w14:textId="77777777" w:rsidR="00B970AE" w:rsidRPr="00B970AE" w:rsidRDefault="00B970AE" w:rsidP="00B970AE">
      <w:pPr>
        <w:spacing w:after="0" w:line="240" w:lineRule="auto"/>
        <w:ind w:left="2127" w:right="-1" w:hanging="142"/>
        <w:rPr>
          <w:rFonts w:ascii="Aptos" w:hAnsi="Aptos"/>
          <w:kern w:val="0"/>
          <w:sz w:val="19"/>
          <w:szCs w:val="19"/>
        </w:rPr>
      </w:pP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Maria José Siri </w:t>
      </w:r>
      <w:r>
        <w:rPr>
          <w:rFonts w:ascii="Aptos" w:hAnsi="Aptos"/>
          <w:color w:val="FEA402"/>
          <w:kern w:val="0"/>
          <w:sz w:val="14"/>
          <w:szCs w:val="19"/>
          <w:lang w:val="de-DE"/>
        </w:rPr>
        <w:t>28.6., 7., 11., 18., 21., 26.7.</w:t>
      </w:r>
    </w:p>
    <w:p w14:paraId="166415E1" w14:textId="77777777" w:rsidR="00B970AE" w:rsidRPr="00B970AE" w:rsidRDefault="00B970AE" w:rsidP="00B970AE">
      <w:pPr>
        <w:spacing w:after="0" w:line="360" w:lineRule="auto"/>
        <w:ind w:left="2127" w:right="-1" w:hanging="142"/>
        <w:rPr>
          <w:rFonts w:ascii="Aptos" w:hAnsi="Aptos"/>
          <w:kern w:val="0"/>
          <w:sz w:val="19"/>
          <w:szCs w:val="19"/>
        </w:rPr>
      </w:pP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Elena Stikhina </w:t>
      </w:r>
      <w:r>
        <w:rPr>
          <w:rFonts w:ascii="Aptos" w:hAnsi="Aptos"/>
          <w:color w:val="FEA402"/>
          <w:kern w:val="0"/>
          <w:sz w:val="14"/>
          <w:szCs w:val="19"/>
          <w:lang w:val="de-DE"/>
        </w:rPr>
        <w:t>1.8.</w:t>
      </w:r>
    </w:p>
    <w:p w14:paraId="18A82219" w14:textId="77777777" w:rsidR="00B970AE" w:rsidRPr="00A421EA" w:rsidRDefault="00B970AE" w:rsidP="00B970AE">
      <w:pPr>
        <w:spacing w:after="0" w:line="240" w:lineRule="auto"/>
        <w:ind w:left="1277" w:right="-1" w:firstLine="708"/>
        <w:rPr>
          <w:rFonts w:ascii="Aptos" w:hAnsi="Aptos"/>
          <w:color w:val="FEA402"/>
          <w:kern w:val="0"/>
          <w:sz w:val="14"/>
          <w:szCs w:val="19"/>
          <w:lang w:val="en-GB"/>
        </w:rPr>
      </w:pPr>
      <w:r>
        <w:rPr>
          <w:rFonts w:ascii="Aptos" w:hAnsi="Aptos"/>
          <w:color w:val="808080"/>
          <w:kern w:val="0"/>
          <w:sz w:val="19"/>
          <w:szCs w:val="19"/>
          <w:lang w:val="de-DE"/>
        </w:rPr>
        <w:t>Radamès</w:t>
      </w:r>
      <w:r>
        <w:rPr>
          <w:rFonts w:ascii="Aptos" w:hAnsi="Aptos"/>
          <w:kern w:val="0"/>
          <w:sz w:val="19"/>
          <w:szCs w:val="19"/>
          <w:lang w:val="de-DE"/>
        </w:rPr>
        <w:t xml:space="preserve"> </w:t>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Gregor Kunde </w:t>
      </w:r>
      <w:r>
        <w:rPr>
          <w:rFonts w:ascii="Aptos" w:hAnsi="Aptos"/>
          <w:color w:val="FEA402"/>
          <w:kern w:val="0"/>
          <w:sz w:val="14"/>
          <w:szCs w:val="19"/>
          <w:lang w:val="de-DE"/>
        </w:rPr>
        <w:t>14., 20.6. - 26.7. - 1.8.</w:t>
      </w:r>
    </w:p>
    <w:p w14:paraId="0530C5E5" w14:textId="77777777" w:rsidR="00B970AE" w:rsidRPr="00A421EA" w:rsidRDefault="00B970AE" w:rsidP="00B970AE">
      <w:pPr>
        <w:tabs>
          <w:tab w:val="left" w:pos="5670"/>
        </w:tabs>
        <w:spacing w:after="0" w:line="240" w:lineRule="auto"/>
        <w:ind w:left="1277" w:right="-1" w:firstLine="708"/>
        <w:rPr>
          <w:rFonts w:ascii="Aptos" w:hAnsi="Aptos"/>
          <w:color w:val="E65D00"/>
          <w:kern w:val="0"/>
          <w:sz w:val="19"/>
          <w:szCs w:val="19"/>
          <w:lang w:val="en-GB"/>
        </w:rPr>
      </w:pPr>
      <w:r>
        <w:rPr>
          <w:rFonts w:ascii="Aptos" w:hAnsi="Aptos"/>
          <w:kern w:val="0"/>
          <w:sz w:val="19"/>
          <w:szCs w:val="19"/>
          <w:lang w:val="de-DE"/>
        </w:rPr>
        <w:tab/>
        <w:t xml:space="preserve">Martin Mühle </w:t>
      </w:r>
      <w:r>
        <w:rPr>
          <w:rFonts w:ascii="Aptos" w:hAnsi="Aptos"/>
          <w:color w:val="FEA402"/>
          <w:kern w:val="0"/>
          <w:sz w:val="14"/>
          <w:szCs w:val="19"/>
          <w:lang w:val="de-DE"/>
        </w:rPr>
        <w:t>23., 28.6.</w:t>
      </w:r>
    </w:p>
    <w:p w14:paraId="3B248722" w14:textId="77777777" w:rsidR="00B970AE" w:rsidRPr="00B970AE" w:rsidRDefault="00B970AE" w:rsidP="00B970AE">
      <w:pPr>
        <w:spacing w:after="0" w:line="240" w:lineRule="auto"/>
        <w:ind w:left="4959" w:right="-1" w:firstLine="705"/>
        <w:rPr>
          <w:rFonts w:ascii="Aptos" w:hAnsi="Aptos"/>
          <w:color w:val="E65D00"/>
          <w:kern w:val="0"/>
          <w:sz w:val="14"/>
          <w:szCs w:val="19"/>
        </w:rPr>
      </w:pPr>
      <w:r>
        <w:rPr>
          <w:rFonts w:ascii="Aptos" w:hAnsi="Aptos"/>
          <w:kern w:val="0"/>
          <w:sz w:val="19"/>
          <w:szCs w:val="19"/>
          <w:lang w:val="de-DE"/>
        </w:rPr>
        <w:t xml:space="preserve">Yusif Eyvazov </w:t>
      </w:r>
      <w:r>
        <w:rPr>
          <w:rFonts w:ascii="Aptos" w:hAnsi="Aptos"/>
          <w:color w:val="FEA402"/>
          <w:kern w:val="0"/>
          <w:sz w:val="14"/>
          <w:szCs w:val="19"/>
          <w:lang w:val="de-DE"/>
        </w:rPr>
        <w:t>7., 18.7.</w:t>
      </w:r>
      <w:r>
        <w:rPr>
          <w:rFonts w:ascii="Aptos" w:hAnsi="Aptos"/>
          <w:color w:val="E65D00"/>
          <w:kern w:val="0"/>
          <w:sz w:val="14"/>
          <w:szCs w:val="19"/>
          <w:lang w:val="de-DE"/>
        </w:rPr>
        <w:t xml:space="preserve"> </w:t>
      </w:r>
    </w:p>
    <w:p w14:paraId="0360EBE3" w14:textId="77777777" w:rsidR="00B970AE" w:rsidRPr="00B970AE" w:rsidRDefault="00B970AE" w:rsidP="00B970AE">
      <w:pPr>
        <w:spacing w:after="0" w:line="240" w:lineRule="auto"/>
        <w:ind w:left="4959" w:right="-1" w:firstLine="705"/>
        <w:rPr>
          <w:rFonts w:ascii="Aptos" w:hAnsi="Aptos"/>
          <w:color w:val="E65D00"/>
          <w:kern w:val="0"/>
          <w:sz w:val="14"/>
          <w:szCs w:val="19"/>
        </w:rPr>
      </w:pPr>
      <w:r>
        <w:rPr>
          <w:rFonts w:ascii="Aptos" w:hAnsi="Aptos"/>
          <w:kern w:val="0"/>
          <w:sz w:val="19"/>
          <w:szCs w:val="19"/>
          <w:lang w:val="de-DE"/>
        </w:rPr>
        <w:t xml:space="preserve">Carlo Ventre </w:t>
      </w:r>
      <w:r>
        <w:rPr>
          <w:rFonts w:ascii="Aptos" w:hAnsi="Aptos"/>
          <w:color w:val="FEA402"/>
          <w:kern w:val="0"/>
          <w:sz w:val="14"/>
          <w:szCs w:val="19"/>
          <w:lang w:val="de-DE"/>
        </w:rPr>
        <w:t>11.7.</w:t>
      </w:r>
    </w:p>
    <w:p w14:paraId="38461059" w14:textId="77777777" w:rsidR="00B970AE" w:rsidRPr="00A421EA" w:rsidRDefault="00B970AE" w:rsidP="00B970AE">
      <w:pPr>
        <w:spacing w:after="0" w:line="360" w:lineRule="auto"/>
        <w:ind w:left="4959" w:right="-1" w:firstLine="705"/>
        <w:rPr>
          <w:rFonts w:ascii="Aptos" w:hAnsi="Aptos"/>
          <w:kern w:val="0"/>
          <w:sz w:val="19"/>
          <w:szCs w:val="19"/>
          <w:lang w:val="en-GB"/>
        </w:rPr>
      </w:pPr>
      <w:r>
        <w:rPr>
          <w:rFonts w:ascii="Aptos" w:hAnsi="Aptos"/>
          <w:kern w:val="0"/>
          <w:sz w:val="19"/>
          <w:szCs w:val="19"/>
          <w:lang w:val="de-DE"/>
        </w:rPr>
        <w:t xml:space="preserve">Ivan Magri </w:t>
      </w:r>
      <w:r>
        <w:rPr>
          <w:rFonts w:ascii="Aptos" w:hAnsi="Aptos"/>
          <w:color w:val="FEA402"/>
          <w:kern w:val="0"/>
          <w:sz w:val="14"/>
          <w:szCs w:val="19"/>
          <w:lang w:val="de-DE"/>
        </w:rPr>
        <w:t>21.7. *</w:t>
      </w:r>
    </w:p>
    <w:p w14:paraId="72EDF89A" w14:textId="77777777" w:rsidR="00B970AE" w:rsidRPr="00A421EA" w:rsidRDefault="00B970AE" w:rsidP="00B970AE">
      <w:pPr>
        <w:spacing w:after="0" w:line="240" w:lineRule="auto"/>
        <w:ind w:left="2127" w:right="-1" w:hanging="142"/>
        <w:rPr>
          <w:rFonts w:ascii="Aptos" w:hAnsi="Aptos"/>
          <w:color w:val="E65D00"/>
          <w:kern w:val="0"/>
          <w:sz w:val="14"/>
          <w:szCs w:val="19"/>
          <w:lang w:val="en-GB"/>
        </w:rPr>
      </w:pPr>
      <w:r>
        <w:rPr>
          <w:rFonts w:ascii="Aptos" w:hAnsi="Aptos"/>
          <w:color w:val="808080"/>
          <w:kern w:val="0"/>
          <w:sz w:val="19"/>
          <w:szCs w:val="19"/>
          <w:lang w:val="de-DE"/>
        </w:rPr>
        <w:t>Ramfis</w:t>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Alexander Winogradow </w:t>
      </w:r>
      <w:r>
        <w:rPr>
          <w:rFonts w:ascii="Aptos" w:hAnsi="Aptos"/>
          <w:color w:val="FEA402"/>
          <w:kern w:val="0"/>
          <w:sz w:val="14"/>
          <w:szCs w:val="19"/>
          <w:lang w:val="de-DE"/>
        </w:rPr>
        <w:t>14.6. - 18., 21., 26.7. - 1.8.</w:t>
      </w:r>
    </w:p>
    <w:p w14:paraId="2E6716B8" w14:textId="77777777" w:rsidR="00B970AE" w:rsidRPr="00A421EA" w:rsidRDefault="00B970AE" w:rsidP="00B970AE">
      <w:pPr>
        <w:spacing w:after="0" w:line="360" w:lineRule="auto"/>
        <w:ind w:left="4959" w:right="-1" w:firstLine="705"/>
        <w:rPr>
          <w:rFonts w:ascii="Aptos" w:hAnsi="Aptos"/>
          <w:kern w:val="0"/>
          <w:sz w:val="19"/>
          <w:szCs w:val="19"/>
          <w:lang w:val="en-GB"/>
        </w:rPr>
      </w:pPr>
      <w:r>
        <w:rPr>
          <w:rFonts w:ascii="Aptos" w:hAnsi="Aptos"/>
          <w:kern w:val="0"/>
          <w:sz w:val="19"/>
          <w:szCs w:val="19"/>
          <w:lang w:val="de-DE"/>
        </w:rPr>
        <w:t xml:space="preserve">Rafał Siwek </w:t>
      </w:r>
      <w:r>
        <w:rPr>
          <w:rFonts w:ascii="Aptos" w:hAnsi="Aptos"/>
          <w:color w:val="FEA402"/>
          <w:kern w:val="0"/>
          <w:sz w:val="14"/>
          <w:szCs w:val="19"/>
          <w:lang w:val="de-DE"/>
        </w:rPr>
        <w:t>20., 23., 28.6. - 7., 11.7.</w:t>
      </w:r>
    </w:p>
    <w:p w14:paraId="43DF648A" w14:textId="77777777" w:rsidR="00B970AE" w:rsidRPr="00A421EA" w:rsidRDefault="00B970AE" w:rsidP="00B970AE">
      <w:pPr>
        <w:spacing w:after="0" w:line="240" w:lineRule="auto"/>
        <w:ind w:left="2127" w:right="-1" w:hanging="142"/>
        <w:rPr>
          <w:rFonts w:ascii="Aptos" w:hAnsi="Aptos"/>
          <w:kern w:val="0"/>
          <w:sz w:val="19"/>
          <w:szCs w:val="19"/>
          <w:lang w:val="en-GB"/>
        </w:rPr>
      </w:pPr>
      <w:r>
        <w:rPr>
          <w:rFonts w:ascii="Aptos" w:hAnsi="Aptos"/>
          <w:color w:val="808080"/>
          <w:kern w:val="0"/>
          <w:sz w:val="19"/>
          <w:szCs w:val="19"/>
          <w:lang w:val="de-DE"/>
        </w:rPr>
        <w:t>Amonasro</w:t>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Igor Golowatenko </w:t>
      </w:r>
      <w:r>
        <w:rPr>
          <w:rFonts w:ascii="Aptos" w:hAnsi="Aptos"/>
          <w:color w:val="FEA402"/>
          <w:kern w:val="0"/>
          <w:sz w:val="14"/>
          <w:szCs w:val="19"/>
          <w:lang w:val="de-DE"/>
        </w:rPr>
        <w:t>14.6. - 7., 11.7. *</w:t>
      </w:r>
    </w:p>
    <w:p w14:paraId="6C20D7D9" w14:textId="77777777" w:rsidR="00B970AE" w:rsidRPr="00A421EA" w:rsidRDefault="00B970AE" w:rsidP="00B970AE">
      <w:pPr>
        <w:spacing w:after="0" w:line="240" w:lineRule="auto"/>
        <w:ind w:left="2127" w:right="-1" w:hanging="142"/>
        <w:rPr>
          <w:rFonts w:ascii="Aptos" w:hAnsi="Aptos"/>
          <w:kern w:val="0"/>
          <w:sz w:val="19"/>
          <w:szCs w:val="19"/>
          <w:lang w:val="en-GB"/>
        </w:rPr>
      </w:pP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Amartuvshin Enkhbat </w:t>
      </w:r>
      <w:r>
        <w:rPr>
          <w:rFonts w:ascii="Aptos" w:hAnsi="Aptos"/>
          <w:color w:val="FEA402"/>
          <w:kern w:val="0"/>
          <w:sz w:val="14"/>
          <w:szCs w:val="19"/>
          <w:lang w:val="de-DE"/>
        </w:rPr>
        <w:t xml:space="preserve">20., 23.6. - 18., 21., 26.7. </w:t>
      </w:r>
    </w:p>
    <w:p w14:paraId="4305983E" w14:textId="77777777" w:rsidR="00B970AE" w:rsidRPr="00A421EA" w:rsidRDefault="00B970AE" w:rsidP="00B970AE">
      <w:pPr>
        <w:spacing w:after="0" w:line="240" w:lineRule="auto"/>
        <w:ind w:left="2127" w:right="-1" w:hanging="142"/>
        <w:rPr>
          <w:rFonts w:ascii="Aptos" w:hAnsi="Aptos"/>
          <w:kern w:val="0"/>
          <w:sz w:val="19"/>
          <w:szCs w:val="19"/>
          <w:lang w:val="en-GB"/>
        </w:rPr>
      </w:pP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Youngjun Park </w:t>
      </w:r>
      <w:r>
        <w:rPr>
          <w:rFonts w:ascii="Aptos" w:hAnsi="Aptos"/>
          <w:color w:val="FEA402"/>
          <w:kern w:val="0"/>
          <w:sz w:val="14"/>
          <w:szCs w:val="19"/>
          <w:lang w:val="de-DE"/>
        </w:rPr>
        <w:t xml:space="preserve">28.6. </w:t>
      </w:r>
    </w:p>
    <w:p w14:paraId="48AE5877" w14:textId="77777777" w:rsidR="00B970AE" w:rsidRPr="00A421EA" w:rsidRDefault="00B970AE" w:rsidP="00B970AE">
      <w:pPr>
        <w:spacing w:after="0" w:line="360" w:lineRule="auto"/>
        <w:ind w:left="2127" w:right="-1" w:hanging="142"/>
        <w:rPr>
          <w:rFonts w:ascii="Aptos" w:hAnsi="Aptos"/>
          <w:kern w:val="0"/>
          <w:sz w:val="19"/>
          <w:szCs w:val="19"/>
          <w:lang w:val="en-GB"/>
        </w:rPr>
      </w:pP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Ludovic Tézier </w:t>
      </w:r>
      <w:r>
        <w:rPr>
          <w:rFonts w:ascii="Aptos" w:hAnsi="Aptos"/>
          <w:color w:val="FEA402"/>
          <w:kern w:val="0"/>
          <w:sz w:val="14"/>
          <w:szCs w:val="19"/>
          <w:lang w:val="de-DE"/>
        </w:rPr>
        <w:t>1.8</w:t>
      </w:r>
    </w:p>
    <w:p w14:paraId="6384B42E" w14:textId="77777777" w:rsidR="00B970AE" w:rsidRPr="00A421EA" w:rsidRDefault="00B970AE" w:rsidP="00B970AE">
      <w:pPr>
        <w:spacing w:after="0" w:line="240" w:lineRule="auto"/>
        <w:ind w:left="2127" w:right="-1" w:hanging="142"/>
        <w:rPr>
          <w:rFonts w:ascii="Aptos" w:hAnsi="Aptos"/>
          <w:color w:val="E65D00"/>
          <w:kern w:val="0"/>
          <w:sz w:val="14"/>
          <w:szCs w:val="19"/>
          <w:lang w:val="en-GB"/>
        </w:rPr>
      </w:pPr>
      <w:r>
        <w:rPr>
          <w:rFonts w:ascii="Aptos" w:hAnsi="Aptos"/>
          <w:color w:val="808080"/>
          <w:kern w:val="0"/>
          <w:sz w:val="19"/>
          <w:szCs w:val="19"/>
          <w:lang w:val="de-DE"/>
        </w:rPr>
        <w:t>Ein Bote</w:t>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Richard Rados </w:t>
      </w:r>
      <w:r>
        <w:rPr>
          <w:rFonts w:ascii="Aptos" w:hAnsi="Aptos"/>
          <w:color w:val="FEA402"/>
          <w:kern w:val="0"/>
          <w:sz w:val="14"/>
          <w:szCs w:val="19"/>
          <w:lang w:val="de-DE"/>
        </w:rPr>
        <w:t>14., 20., 23., 28.6. - 7., 11., 18., 21.7.</w:t>
      </w:r>
    </w:p>
    <w:p w14:paraId="75013893" w14:textId="77777777" w:rsidR="00B970AE" w:rsidRPr="00B970AE" w:rsidRDefault="00B970AE" w:rsidP="00B970AE">
      <w:pPr>
        <w:spacing w:after="0" w:line="360" w:lineRule="auto"/>
        <w:ind w:left="2127" w:right="-1" w:hanging="142"/>
        <w:rPr>
          <w:rFonts w:ascii="Aptos" w:hAnsi="Aptos"/>
          <w:kern w:val="0"/>
          <w:sz w:val="19"/>
          <w:szCs w:val="19"/>
        </w:rPr>
      </w:pP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Carlo Bosi </w:t>
      </w:r>
      <w:r>
        <w:rPr>
          <w:rFonts w:ascii="Aptos" w:hAnsi="Aptos"/>
          <w:color w:val="FEA402"/>
          <w:kern w:val="0"/>
          <w:sz w:val="14"/>
          <w:szCs w:val="19"/>
          <w:lang w:val="de-DE"/>
        </w:rPr>
        <w:t>26.7. - 1.8.</w:t>
      </w:r>
    </w:p>
    <w:p w14:paraId="4AE466DF" w14:textId="77777777" w:rsidR="00B970AE" w:rsidRPr="00B970AE" w:rsidRDefault="00B970AE" w:rsidP="00B970AE">
      <w:pPr>
        <w:spacing w:after="0" w:line="360" w:lineRule="auto"/>
        <w:ind w:left="2127" w:right="-1" w:hanging="142"/>
        <w:rPr>
          <w:rFonts w:ascii="Aptos" w:hAnsi="Aptos"/>
          <w:kern w:val="0"/>
          <w:sz w:val="19"/>
          <w:szCs w:val="19"/>
        </w:rPr>
      </w:pPr>
      <w:r>
        <w:rPr>
          <w:rFonts w:ascii="Aptos" w:hAnsi="Aptos"/>
          <w:color w:val="808080"/>
          <w:kern w:val="0"/>
          <w:sz w:val="19"/>
          <w:szCs w:val="19"/>
          <w:lang w:val="de-DE"/>
        </w:rPr>
        <w:t>Eine Priesterin</w:t>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r>
      <w:r>
        <w:rPr>
          <w:rFonts w:ascii="Aptos" w:hAnsi="Aptos"/>
          <w:kern w:val="0"/>
          <w:sz w:val="19"/>
          <w:szCs w:val="19"/>
          <w:lang w:val="de-DE"/>
        </w:rPr>
        <w:tab/>
        <w:t xml:space="preserve">Francesca Maionchi </w:t>
      </w:r>
    </w:p>
    <w:p w14:paraId="374B6270" w14:textId="77777777" w:rsidR="00B970AE" w:rsidRPr="00B970AE" w:rsidRDefault="00B970AE" w:rsidP="00B970AE">
      <w:pPr>
        <w:tabs>
          <w:tab w:val="left" w:pos="5631"/>
        </w:tabs>
        <w:spacing w:after="0" w:line="360" w:lineRule="auto"/>
        <w:ind w:right="-1"/>
        <w:rPr>
          <w:rFonts w:ascii="Aptos" w:hAnsi="Aptos"/>
          <w:b/>
          <w:bCs/>
          <w:kern w:val="0"/>
          <w:sz w:val="20"/>
          <w:szCs w:val="20"/>
        </w:rPr>
      </w:pPr>
      <w:r>
        <w:rPr>
          <w:b/>
          <w:bCs/>
          <w:lang w:val="de-DE"/>
        </w:rPr>
        <w:tab/>
      </w:r>
    </w:p>
    <w:p w14:paraId="620C2BF7" w14:textId="77777777" w:rsidR="00B970AE" w:rsidRPr="00B970AE" w:rsidRDefault="00B970AE" w:rsidP="00B970AE">
      <w:pPr>
        <w:spacing w:after="0" w:line="276" w:lineRule="auto"/>
        <w:ind w:right="-1"/>
        <w:jc w:val="center"/>
        <w:rPr>
          <w:rFonts w:ascii="Aptos" w:hAnsi="Aptos"/>
          <w:kern w:val="0"/>
          <w:sz w:val="20"/>
          <w:szCs w:val="20"/>
        </w:rPr>
      </w:pPr>
      <w:r>
        <w:rPr>
          <w:rFonts w:ascii="Aptos" w:hAnsi="Aptos"/>
          <w:kern w:val="0"/>
          <w:sz w:val="20"/>
          <w:szCs w:val="20"/>
          <w:lang w:val="de-DE"/>
        </w:rPr>
        <w:t>Orchester, Chor, Ballett und Techniker der Fondazione Arena di Verona</w:t>
      </w:r>
    </w:p>
    <w:p w14:paraId="07FF954D" w14:textId="77777777" w:rsidR="00B970AE" w:rsidRPr="00B970AE" w:rsidRDefault="00B970AE" w:rsidP="00B970AE">
      <w:pPr>
        <w:spacing w:after="0" w:line="240" w:lineRule="auto"/>
        <w:ind w:right="-1"/>
        <w:jc w:val="center"/>
        <w:rPr>
          <w:rFonts w:ascii="Aptos" w:hAnsi="Aptos"/>
          <w:color w:val="808080"/>
          <w:kern w:val="0"/>
          <w:sz w:val="16"/>
          <w:szCs w:val="16"/>
        </w:rPr>
      </w:pPr>
      <w:r>
        <w:rPr>
          <w:rFonts w:ascii="Aptos" w:hAnsi="Aptos"/>
          <w:color w:val="808080"/>
          <w:kern w:val="0"/>
          <w:sz w:val="16"/>
          <w:szCs w:val="16"/>
          <w:lang w:val="de-DE"/>
        </w:rPr>
        <w:t xml:space="preserve">Chorleiter </w:t>
      </w:r>
      <w:r>
        <w:rPr>
          <w:rFonts w:ascii="Aptos" w:hAnsi="Aptos"/>
          <w:b/>
          <w:bCs/>
          <w:color w:val="808080"/>
          <w:kern w:val="0"/>
          <w:sz w:val="16"/>
          <w:szCs w:val="16"/>
          <w:lang w:val="de-DE"/>
        </w:rPr>
        <w:t>Roberto Gabbiani</w:t>
      </w:r>
    </w:p>
    <w:p w14:paraId="730F5408" w14:textId="77777777" w:rsidR="00B970AE" w:rsidRPr="00B970AE" w:rsidRDefault="00B970AE" w:rsidP="00B970AE">
      <w:pPr>
        <w:spacing w:after="0" w:line="240" w:lineRule="auto"/>
        <w:ind w:right="-1"/>
        <w:jc w:val="center"/>
        <w:rPr>
          <w:rFonts w:ascii="Aptos" w:hAnsi="Aptos"/>
          <w:b/>
          <w:color w:val="808080"/>
          <w:kern w:val="0"/>
          <w:sz w:val="16"/>
          <w:szCs w:val="16"/>
        </w:rPr>
      </w:pPr>
      <w:r>
        <w:rPr>
          <w:rFonts w:ascii="Aptos" w:hAnsi="Aptos"/>
          <w:color w:val="808080"/>
          <w:kern w:val="0"/>
          <w:sz w:val="16"/>
          <w:szCs w:val="16"/>
          <w:lang w:val="de-DE"/>
        </w:rPr>
        <w:t xml:space="preserve">Tanzkoordinator </w:t>
      </w:r>
      <w:r>
        <w:rPr>
          <w:rFonts w:ascii="Aptos" w:hAnsi="Aptos"/>
          <w:b/>
          <w:bCs/>
          <w:color w:val="808080"/>
          <w:kern w:val="0"/>
          <w:sz w:val="16"/>
          <w:szCs w:val="16"/>
          <w:lang w:val="de-DE"/>
        </w:rPr>
        <w:t>Gaetano Bouy Petrosino</w:t>
      </w:r>
    </w:p>
    <w:p w14:paraId="2E17A56D" w14:textId="77777777" w:rsidR="00B970AE" w:rsidRPr="00B970AE" w:rsidRDefault="00B970AE" w:rsidP="00B970AE">
      <w:pPr>
        <w:spacing w:after="0" w:line="240" w:lineRule="auto"/>
        <w:ind w:right="-1"/>
        <w:jc w:val="center"/>
        <w:rPr>
          <w:rFonts w:ascii="Aptos" w:hAnsi="Aptos"/>
          <w:b/>
          <w:color w:val="808080"/>
          <w:kern w:val="0"/>
          <w:sz w:val="16"/>
          <w:szCs w:val="16"/>
        </w:rPr>
      </w:pPr>
      <w:r>
        <w:rPr>
          <w:rFonts w:ascii="Aptos" w:hAnsi="Aptos"/>
          <w:color w:val="808080"/>
          <w:kern w:val="0"/>
          <w:sz w:val="16"/>
          <w:szCs w:val="16"/>
          <w:lang w:val="de-DE"/>
        </w:rPr>
        <w:t>Bühnenbildleiter:</w:t>
      </w:r>
      <w:r>
        <w:rPr>
          <w:rFonts w:ascii="Aptos" w:hAnsi="Aptos"/>
          <w:b/>
          <w:bCs/>
          <w:color w:val="808080"/>
          <w:kern w:val="0"/>
          <w:sz w:val="16"/>
          <w:szCs w:val="16"/>
          <w:lang w:val="de-DE"/>
        </w:rPr>
        <w:t xml:space="preserve"> Michele Olcese</w:t>
      </w:r>
    </w:p>
    <w:p w14:paraId="5C321D70" w14:textId="77777777" w:rsidR="00B970AE" w:rsidRPr="00B970AE" w:rsidRDefault="00B970AE" w:rsidP="00B970AE">
      <w:pPr>
        <w:tabs>
          <w:tab w:val="left" w:pos="387"/>
        </w:tabs>
        <w:spacing w:after="120" w:line="240" w:lineRule="auto"/>
        <w:jc w:val="right"/>
        <w:rPr>
          <w:rFonts w:ascii="Aptos" w:hAnsi="Aptos"/>
          <w:color w:val="FEA402"/>
          <w:kern w:val="0"/>
          <w:sz w:val="14"/>
          <w:szCs w:val="14"/>
        </w:rPr>
      </w:pPr>
    </w:p>
    <w:p w14:paraId="09A03F89" w14:textId="77777777" w:rsidR="00B970AE" w:rsidRPr="00B970AE" w:rsidRDefault="00B970AE" w:rsidP="00B970AE">
      <w:pPr>
        <w:tabs>
          <w:tab w:val="left" w:pos="387"/>
        </w:tabs>
        <w:spacing w:after="120" w:line="240" w:lineRule="auto"/>
        <w:jc w:val="right"/>
        <w:rPr>
          <w:rFonts w:ascii="Aptos" w:hAnsi="Aptos"/>
          <w:color w:val="FEA402"/>
          <w:kern w:val="0"/>
          <w:szCs w:val="18"/>
        </w:rPr>
      </w:pPr>
      <w:r>
        <w:rPr>
          <w:rFonts w:ascii="Aptos" w:hAnsi="Aptos"/>
          <w:color w:val="FEA402"/>
          <w:kern w:val="0"/>
          <w:sz w:val="18"/>
          <w:szCs w:val="18"/>
          <w:lang w:val="de-DE"/>
        </w:rPr>
        <w:t>*</w:t>
      </w:r>
      <w:r>
        <w:rPr>
          <w:rFonts w:ascii="Aptos" w:hAnsi="Aptos"/>
          <w:color w:val="FEA402"/>
          <w:kern w:val="0"/>
          <w:sz w:val="14"/>
          <w:szCs w:val="18"/>
          <w:lang w:val="de-DE"/>
        </w:rPr>
        <w:t xml:space="preserve"> Premiere in der Arena di Verona</w:t>
      </w:r>
    </w:p>
    <w:p w14:paraId="058A174A" w14:textId="63B2292F" w:rsidR="00702C8B" w:rsidRPr="00B970AE" w:rsidRDefault="00B970AE" w:rsidP="00B970AE">
      <w:pPr>
        <w:tabs>
          <w:tab w:val="left" w:pos="387"/>
          <w:tab w:val="left" w:pos="4330"/>
        </w:tabs>
        <w:spacing w:after="120" w:line="240" w:lineRule="auto"/>
        <w:rPr>
          <w:rFonts w:ascii="Aptos" w:hAnsi="Aptos"/>
          <w:kern w:val="0"/>
        </w:rPr>
      </w:pPr>
      <w:r>
        <w:rPr>
          <w:rFonts w:ascii="Aptos" w:hAnsi="Aptos"/>
          <w:noProof/>
          <w:kern w:val="0"/>
          <w:lang w:val="de-DE"/>
        </w:rPr>
        <w:lastRenderedPageBreak/>
        <w:drawing>
          <wp:anchor distT="0" distB="0" distL="114300" distR="114300" simplePos="0" relativeHeight="251659264" behindDoc="0" locked="0" layoutInCell="1" allowOverlap="1" wp14:anchorId="44E2D5AD" wp14:editId="4D2C3360">
            <wp:simplePos x="0" y="0"/>
            <wp:positionH relativeFrom="column">
              <wp:posOffset>-172720</wp:posOffset>
            </wp:positionH>
            <wp:positionV relativeFrom="paragraph">
              <wp:posOffset>34290</wp:posOffset>
            </wp:positionV>
            <wp:extent cx="6529070" cy="8775700"/>
            <wp:effectExtent l="0" t="0" r="0" b="0"/>
            <wp:wrapNone/>
            <wp:docPr id="165270463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9070" cy="877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ptos" w:hAnsi="Aptos"/>
          <w:kern w:val="0"/>
          <w:lang w:val="de-DE"/>
        </w:rPr>
        <w:tab/>
      </w:r>
      <w:r>
        <w:rPr>
          <w:rFonts w:ascii="Aptos" w:hAnsi="Aptos"/>
          <w:kern w:val="0"/>
          <w:lang w:val="de-DE"/>
        </w:rPr>
        <w:tab/>
      </w:r>
    </w:p>
    <w:sectPr w:rsidR="00702C8B" w:rsidRPr="00B970AE" w:rsidSect="005E4B99">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426" w:left="1134"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380E" w14:textId="77777777" w:rsidR="001A0CE2" w:rsidRDefault="001A0CE2" w:rsidP="00320384">
      <w:pPr>
        <w:spacing w:after="0" w:line="240" w:lineRule="auto"/>
      </w:pPr>
      <w:r>
        <w:separator/>
      </w:r>
    </w:p>
  </w:endnote>
  <w:endnote w:type="continuationSeparator" w:id="0">
    <w:p w14:paraId="12270509" w14:textId="77777777" w:rsidR="001A0CE2" w:rsidRDefault="001A0CE2" w:rsidP="0032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AAAAD+TimesNewRomanPSMT">
    <w:altName w:val="Cambria"/>
    <w:panose1 w:val="020B0604020202020204"/>
    <w:charset w:val="00"/>
    <w:family w:val="roman"/>
    <w:notTrueType/>
    <w:pitch w:val="default"/>
    <w:sig w:usb0="00000003" w:usb1="00000000" w:usb2="00000000" w:usb3="00000000" w:csb0="00000001" w:csb1="00000000"/>
  </w:font>
  <w:font w:name="BauerBodoni">
    <w:altName w:val="Calibri"/>
    <w:panose1 w:val="020B0604020202020204"/>
    <w:charset w:val="00"/>
    <w:family w:val="modern"/>
    <w:pitch w:val="variable"/>
    <w:sig w:usb0="800000AF" w:usb1="40000048"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9636" w14:textId="77777777" w:rsidR="00B970AE" w:rsidRDefault="00B97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AAE7" w14:textId="77777777" w:rsidR="009309D3" w:rsidRPr="00B970AE" w:rsidRDefault="009309D3" w:rsidP="00B970AE">
    <w:pPr>
      <w:pStyle w:val="Footer"/>
      <w:pBdr>
        <w:bottom w:val="single" w:sz="8" w:space="1" w:color="3366FF"/>
      </w:pBdr>
      <w:rPr>
        <w:kern w:val="0"/>
        <w:sz w:val="12"/>
      </w:rPr>
    </w:pPr>
  </w:p>
  <w:p w14:paraId="763A4717" w14:textId="77777777" w:rsidR="009309D3" w:rsidRPr="00B970AE" w:rsidRDefault="009309D3" w:rsidP="00B970AE">
    <w:pPr>
      <w:pStyle w:val="Footer"/>
      <w:pBdr>
        <w:bottom w:val="single" w:sz="8" w:space="1" w:color="3366FF"/>
      </w:pBdr>
      <w:rPr>
        <w:kern w:val="0"/>
        <w:sz w:val="12"/>
      </w:rPr>
    </w:pPr>
  </w:p>
  <w:p w14:paraId="34C64234" w14:textId="77777777" w:rsidR="009309D3" w:rsidRPr="00B970AE" w:rsidRDefault="009309D3" w:rsidP="00B970AE">
    <w:pPr>
      <w:pStyle w:val="Header"/>
      <w:spacing w:line="276" w:lineRule="auto"/>
      <w:jc w:val="center"/>
      <w:rPr>
        <w:rFonts w:ascii="Arial" w:hAnsi="Arial" w:cs="Arial"/>
        <w:b/>
        <w:color w:val="333333"/>
        <w:kern w:val="0"/>
        <w:sz w:val="14"/>
        <w:szCs w:val="14"/>
      </w:rPr>
    </w:pPr>
  </w:p>
  <w:p w14:paraId="34E6A0AE" w14:textId="066713A4" w:rsidR="00320384" w:rsidRPr="00B970AE" w:rsidRDefault="00D53E19" w:rsidP="00B970AE">
    <w:pPr>
      <w:pStyle w:val="Header"/>
      <w:spacing w:line="276" w:lineRule="auto"/>
      <w:jc w:val="center"/>
      <w:rPr>
        <w:rFonts w:ascii="Arial" w:hAnsi="Arial" w:cs="Arial"/>
        <w:kern w:val="0"/>
        <w:sz w:val="14"/>
        <w:szCs w:val="14"/>
      </w:rPr>
    </w:pPr>
    <w:r>
      <w:rPr>
        <w:rFonts w:ascii="Arial" w:hAnsi="Arial" w:cs="Arial"/>
        <w:noProof/>
        <w:kern w:val="0"/>
        <w:sz w:val="14"/>
        <w:szCs w:val="14"/>
        <w:lang w:val="de-DE"/>
      </w:rPr>
      <w:drawing>
        <wp:inline distT="0" distB="0" distL="0" distR="0" wp14:anchorId="1D3579B7" wp14:editId="4B1F2F51">
          <wp:extent cx="6127750" cy="6286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0"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C57D" w14:textId="77777777" w:rsidR="00B970AE" w:rsidRDefault="00B9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650C" w14:textId="77777777" w:rsidR="001A0CE2" w:rsidRDefault="001A0CE2" w:rsidP="00320384">
      <w:pPr>
        <w:spacing w:after="0" w:line="240" w:lineRule="auto"/>
      </w:pPr>
      <w:r>
        <w:separator/>
      </w:r>
    </w:p>
  </w:footnote>
  <w:footnote w:type="continuationSeparator" w:id="0">
    <w:p w14:paraId="20B96445" w14:textId="77777777" w:rsidR="001A0CE2" w:rsidRDefault="001A0CE2" w:rsidP="0032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1766" w14:textId="77777777" w:rsidR="00B970AE" w:rsidRDefault="00B97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725C" w14:textId="06E9B6C0" w:rsidR="00320384" w:rsidRPr="00B970AE" w:rsidRDefault="00D53E19" w:rsidP="00B970AE">
    <w:pPr>
      <w:pStyle w:val="Header"/>
      <w:jc w:val="center"/>
      <w:rPr>
        <w:rFonts w:ascii="Arial" w:hAnsi="Arial" w:cs="Arial"/>
        <w:kern w:val="0"/>
        <w:sz w:val="18"/>
        <w:szCs w:val="16"/>
      </w:rPr>
    </w:pPr>
    <w:r>
      <w:rPr>
        <w:rFonts w:ascii="Arial" w:hAnsi="Arial" w:cs="Arial"/>
        <w:noProof/>
        <w:kern w:val="0"/>
        <w:sz w:val="18"/>
        <w:szCs w:val="16"/>
        <w:lang w:val="de-DE"/>
      </w:rPr>
      <w:drawing>
        <wp:inline distT="0" distB="0" distL="0" distR="0" wp14:anchorId="19C106FB" wp14:editId="06C9CDD2">
          <wp:extent cx="1123950" cy="7048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04850"/>
                  </a:xfrm>
                  <a:prstGeom prst="rect">
                    <a:avLst/>
                  </a:prstGeom>
                  <a:noFill/>
                  <a:ln>
                    <a:noFill/>
                  </a:ln>
                </pic:spPr>
              </pic:pic>
            </a:graphicData>
          </a:graphic>
        </wp:inline>
      </w:drawing>
    </w:r>
  </w:p>
  <w:p w14:paraId="4859F775" w14:textId="77777777" w:rsidR="00320384" w:rsidRPr="00B970AE" w:rsidRDefault="00320384" w:rsidP="00B970AE">
    <w:pPr>
      <w:pStyle w:val="Header"/>
      <w:pBdr>
        <w:bottom w:val="single" w:sz="8" w:space="1" w:color="3366FF"/>
      </w:pBdr>
      <w:tabs>
        <w:tab w:val="left" w:pos="5760"/>
      </w:tabs>
      <w:rPr>
        <w:rFonts w:ascii="Arial" w:hAnsi="Arial" w:cs="Arial"/>
        <w:b/>
        <w:kern w:val="0"/>
        <w:sz w:val="20"/>
      </w:rPr>
    </w:pPr>
  </w:p>
  <w:p w14:paraId="3E771AA5" w14:textId="77777777" w:rsidR="00320384" w:rsidRPr="00B970AE" w:rsidRDefault="00320384" w:rsidP="00B970AE">
    <w:pPr>
      <w:pStyle w:val="Header"/>
      <w:tabs>
        <w:tab w:val="left" w:pos="3780"/>
      </w:tabs>
      <w:rPr>
        <w:rFonts w:ascii="Arial" w:hAnsi="Arial" w:cs="Arial"/>
        <w:b/>
        <w:bCs/>
        <w:kern w:val="0"/>
        <w:sz w:val="24"/>
        <w:szCs w:val="28"/>
      </w:rPr>
    </w:pPr>
    <w:r>
      <w:rPr>
        <w:rFonts w:ascii="Arial" w:hAnsi="Arial" w:cs="Arial"/>
        <w:b/>
        <w:bCs/>
        <w:kern w:val="0"/>
        <w:sz w:val="24"/>
        <w:szCs w:val="28"/>
        <w:lang w:val="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88DB" w14:textId="77777777" w:rsidR="00B970AE" w:rsidRDefault="00B97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84"/>
    <w:rsid w:val="00005616"/>
    <w:rsid w:val="0001065D"/>
    <w:rsid w:val="00014045"/>
    <w:rsid w:val="00015412"/>
    <w:rsid w:val="00016695"/>
    <w:rsid w:val="00025AED"/>
    <w:rsid w:val="00037A11"/>
    <w:rsid w:val="00050274"/>
    <w:rsid w:val="00060125"/>
    <w:rsid w:val="0007259F"/>
    <w:rsid w:val="00076129"/>
    <w:rsid w:val="00086292"/>
    <w:rsid w:val="000962D1"/>
    <w:rsid w:val="000C340F"/>
    <w:rsid w:val="000C6EFE"/>
    <w:rsid w:val="000F6DFE"/>
    <w:rsid w:val="000F7539"/>
    <w:rsid w:val="0011335F"/>
    <w:rsid w:val="00113F9A"/>
    <w:rsid w:val="00114B6F"/>
    <w:rsid w:val="00133A6D"/>
    <w:rsid w:val="0016759A"/>
    <w:rsid w:val="00185E61"/>
    <w:rsid w:val="00195E3D"/>
    <w:rsid w:val="001A0CE2"/>
    <w:rsid w:val="001A38AD"/>
    <w:rsid w:val="001A5641"/>
    <w:rsid w:val="001A68FC"/>
    <w:rsid w:val="001A7773"/>
    <w:rsid w:val="001C23D2"/>
    <w:rsid w:val="001D05F7"/>
    <w:rsid w:val="001F32D9"/>
    <w:rsid w:val="00227B08"/>
    <w:rsid w:val="00235A0E"/>
    <w:rsid w:val="0027730F"/>
    <w:rsid w:val="00277EA4"/>
    <w:rsid w:val="00292C51"/>
    <w:rsid w:val="0029549C"/>
    <w:rsid w:val="002B3558"/>
    <w:rsid w:val="002E2741"/>
    <w:rsid w:val="002F4878"/>
    <w:rsid w:val="002F5C59"/>
    <w:rsid w:val="00320384"/>
    <w:rsid w:val="00350EDB"/>
    <w:rsid w:val="0037421B"/>
    <w:rsid w:val="003B1D75"/>
    <w:rsid w:val="003D3DB4"/>
    <w:rsid w:val="003E480E"/>
    <w:rsid w:val="00406273"/>
    <w:rsid w:val="00447D64"/>
    <w:rsid w:val="0045707D"/>
    <w:rsid w:val="00461642"/>
    <w:rsid w:val="00487294"/>
    <w:rsid w:val="00493F2E"/>
    <w:rsid w:val="004B1B5B"/>
    <w:rsid w:val="004B3C37"/>
    <w:rsid w:val="004D1C07"/>
    <w:rsid w:val="004E1E3E"/>
    <w:rsid w:val="005021F6"/>
    <w:rsid w:val="00542CC9"/>
    <w:rsid w:val="0058170D"/>
    <w:rsid w:val="005E4B99"/>
    <w:rsid w:val="005F520A"/>
    <w:rsid w:val="005F679C"/>
    <w:rsid w:val="005F6F22"/>
    <w:rsid w:val="00614630"/>
    <w:rsid w:val="00623845"/>
    <w:rsid w:val="006718FC"/>
    <w:rsid w:val="006774D1"/>
    <w:rsid w:val="00680482"/>
    <w:rsid w:val="00690528"/>
    <w:rsid w:val="00692F6C"/>
    <w:rsid w:val="00697314"/>
    <w:rsid w:val="006B2AC9"/>
    <w:rsid w:val="006D3AAD"/>
    <w:rsid w:val="00702C8B"/>
    <w:rsid w:val="0072141F"/>
    <w:rsid w:val="007445FB"/>
    <w:rsid w:val="00757162"/>
    <w:rsid w:val="007A7B5B"/>
    <w:rsid w:val="007C48EB"/>
    <w:rsid w:val="007D155B"/>
    <w:rsid w:val="007E6691"/>
    <w:rsid w:val="007F28F9"/>
    <w:rsid w:val="00800B92"/>
    <w:rsid w:val="00801D73"/>
    <w:rsid w:val="00810323"/>
    <w:rsid w:val="008250EC"/>
    <w:rsid w:val="00835F7A"/>
    <w:rsid w:val="00842D17"/>
    <w:rsid w:val="008477CF"/>
    <w:rsid w:val="00857942"/>
    <w:rsid w:val="00857980"/>
    <w:rsid w:val="00872232"/>
    <w:rsid w:val="00872F1E"/>
    <w:rsid w:val="00880407"/>
    <w:rsid w:val="008A499B"/>
    <w:rsid w:val="008B1DDD"/>
    <w:rsid w:val="008E12CB"/>
    <w:rsid w:val="00927019"/>
    <w:rsid w:val="009309D3"/>
    <w:rsid w:val="009564A7"/>
    <w:rsid w:val="0096363A"/>
    <w:rsid w:val="00965BDC"/>
    <w:rsid w:val="0097525A"/>
    <w:rsid w:val="009908A4"/>
    <w:rsid w:val="00997F09"/>
    <w:rsid w:val="009B3B91"/>
    <w:rsid w:val="009C0D20"/>
    <w:rsid w:val="009C3DE2"/>
    <w:rsid w:val="009C7479"/>
    <w:rsid w:val="00A1666A"/>
    <w:rsid w:val="00A421EA"/>
    <w:rsid w:val="00A74B70"/>
    <w:rsid w:val="00A81EF5"/>
    <w:rsid w:val="00A83784"/>
    <w:rsid w:val="00A96F25"/>
    <w:rsid w:val="00AA393C"/>
    <w:rsid w:val="00AD6EAD"/>
    <w:rsid w:val="00AD70EC"/>
    <w:rsid w:val="00B44C9D"/>
    <w:rsid w:val="00B700A0"/>
    <w:rsid w:val="00B760E1"/>
    <w:rsid w:val="00B970AE"/>
    <w:rsid w:val="00BE4F2D"/>
    <w:rsid w:val="00C04DF1"/>
    <w:rsid w:val="00C75BB4"/>
    <w:rsid w:val="00C7699C"/>
    <w:rsid w:val="00CB57E4"/>
    <w:rsid w:val="00CB6970"/>
    <w:rsid w:val="00CE1A47"/>
    <w:rsid w:val="00CE62CC"/>
    <w:rsid w:val="00CE79D9"/>
    <w:rsid w:val="00CF2B48"/>
    <w:rsid w:val="00D13259"/>
    <w:rsid w:val="00D3372B"/>
    <w:rsid w:val="00D437B3"/>
    <w:rsid w:val="00D53E19"/>
    <w:rsid w:val="00D65F39"/>
    <w:rsid w:val="00D83052"/>
    <w:rsid w:val="00DA422C"/>
    <w:rsid w:val="00DA4672"/>
    <w:rsid w:val="00DC3511"/>
    <w:rsid w:val="00DD19A5"/>
    <w:rsid w:val="00E314E0"/>
    <w:rsid w:val="00E57EB3"/>
    <w:rsid w:val="00E60FC8"/>
    <w:rsid w:val="00E641E5"/>
    <w:rsid w:val="00E96F5E"/>
    <w:rsid w:val="00F024F7"/>
    <w:rsid w:val="00F133C1"/>
    <w:rsid w:val="00F53417"/>
    <w:rsid w:val="00F54F4B"/>
    <w:rsid w:val="00F678FB"/>
    <w:rsid w:val="00F907EB"/>
    <w:rsid w:val="00FA2A6C"/>
    <w:rsid w:val="00FA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01F7"/>
  <w15:chartTrackingRefBased/>
  <w15:docId w15:val="{F958E7FC-9A5C-470D-80C7-1FE6F172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3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0384"/>
  </w:style>
  <w:style w:type="paragraph" w:styleId="Footer">
    <w:name w:val="footer"/>
    <w:basedOn w:val="Normal"/>
    <w:link w:val="FooterChar"/>
    <w:uiPriority w:val="99"/>
    <w:unhideWhenUsed/>
    <w:rsid w:val="003203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0384"/>
  </w:style>
  <w:style w:type="character" w:styleId="Hyperlink">
    <w:name w:val="Hyperlink"/>
    <w:uiPriority w:val="99"/>
    <w:rsid w:val="009309D3"/>
    <w:rPr>
      <w:color w:val="0000FF"/>
      <w:u w:val="single"/>
    </w:rPr>
  </w:style>
  <w:style w:type="character" w:styleId="UnresolvedMention">
    <w:name w:val="Unresolved Mention"/>
    <w:uiPriority w:val="99"/>
    <w:semiHidden/>
    <w:unhideWhenUsed/>
    <w:rsid w:val="00DA422C"/>
    <w:rPr>
      <w:color w:val="605E5C"/>
      <w:shd w:val="clear" w:color="auto" w:fill="E1DFDD"/>
    </w:rPr>
  </w:style>
  <w:style w:type="character" w:customStyle="1" w:styleId="m3370209968954845562xcontentpasted01">
    <w:name w:val="m_3370209968954845562xcontentpasted01"/>
    <w:basedOn w:val="DefaultParagraphFont"/>
    <w:rsid w:val="0068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90316">
      <w:bodyDiv w:val="1"/>
      <w:marLeft w:val="0"/>
      <w:marRight w:val="0"/>
      <w:marTop w:val="0"/>
      <w:marBottom w:val="0"/>
      <w:divBdr>
        <w:top w:val="none" w:sz="0" w:space="0" w:color="auto"/>
        <w:left w:val="none" w:sz="0" w:space="0" w:color="auto"/>
        <w:bottom w:val="none" w:sz="0" w:space="0" w:color="auto"/>
        <w:right w:val="none" w:sz="0" w:space="0" w:color="auto"/>
      </w:divBdr>
    </w:div>
    <w:div w:id="1045065715">
      <w:bodyDiv w:val="1"/>
      <w:marLeft w:val="0"/>
      <w:marRight w:val="0"/>
      <w:marTop w:val="0"/>
      <w:marBottom w:val="0"/>
      <w:divBdr>
        <w:top w:val="none" w:sz="0" w:space="0" w:color="auto"/>
        <w:left w:val="none" w:sz="0" w:space="0" w:color="auto"/>
        <w:bottom w:val="none" w:sz="0" w:space="0" w:color="auto"/>
        <w:right w:val="none" w:sz="0" w:space="0" w:color="auto"/>
      </w:divBdr>
    </w:div>
    <w:div w:id="1568691187">
      <w:bodyDiv w:val="1"/>
      <w:marLeft w:val="0"/>
      <w:marRight w:val="0"/>
      <w:marTop w:val="0"/>
      <w:marBottom w:val="0"/>
      <w:divBdr>
        <w:top w:val="none" w:sz="0" w:space="0" w:color="auto"/>
        <w:left w:val="none" w:sz="0" w:space="0" w:color="auto"/>
        <w:bottom w:val="none" w:sz="0" w:space="0" w:color="auto"/>
        <w:right w:val="none" w:sz="0" w:space="0" w:color="auto"/>
      </w:divBdr>
    </w:div>
    <w:div w:id="16698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ena.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biglietteria@arenadiverona.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fficio.stampa@arenadiverona.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arena.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CC507D7D50344682FE56D3F1412140" ma:contentTypeVersion="5" ma:contentTypeDescription="Create a new document." ma:contentTypeScope="" ma:versionID="4672ec7d34fecf1394685b6eaa8c7f77">
  <xsd:schema xmlns:xsd="http://www.w3.org/2001/XMLSchema" xmlns:xs="http://www.w3.org/2001/XMLSchema" xmlns:p="http://schemas.microsoft.com/office/2006/metadata/properties" xmlns:ns3="a6e683fa-86a3-4bd4-be3a-f9d9c64e034f" targetNamespace="http://schemas.microsoft.com/office/2006/metadata/properties" ma:root="true" ma:fieldsID="dc7bca79b5e169fd8580e46f0d497f00" ns3:_="">
    <xsd:import namespace="a6e683fa-86a3-4bd4-be3a-f9d9c64e034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83fa-86a3-4bd4-be3a-f9d9c64e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6e683fa-86a3-4bd4-be3a-f9d9c64e03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2AB9D-E3BA-49C3-9732-A70882C06546}">
  <ds:schemaRefs>
    <ds:schemaRef ds:uri="http://schemas.microsoft.com/sharepoint/v3/contenttype/forms"/>
  </ds:schemaRefs>
</ds:datastoreItem>
</file>

<file path=customXml/itemProps2.xml><?xml version="1.0" encoding="utf-8"?>
<ds:datastoreItem xmlns:ds="http://schemas.openxmlformats.org/officeDocument/2006/customXml" ds:itemID="{2FC9C1C3-1608-4E65-8EA2-12FFED9A3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83fa-86a3-4bd4-be3a-f9d9c64e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63EEA-46A5-4B4D-A22D-F8485BC23CCB}">
  <ds:schemaRefs>
    <ds:schemaRef ds:uri="http://schemas.microsoft.com/office/2006/metadata/properties"/>
    <ds:schemaRef ds:uri="http://schemas.microsoft.com/office/infopath/2007/PartnerControls"/>
    <ds:schemaRef ds:uri="a6e683fa-86a3-4bd4-be3a-f9d9c64e034f"/>
  </ds:schemaRefs>
</ds:datastoreItem>
</file>

<file path=customXml/itemProps4.xml><?xml version="1.0" encoding="utf-8"?>
<ds:datastoreItem xmlns:ds="http://schemas.openxmlformats.org/officeDocument/2006/customXml" ds:itemID="{1FAC501B-301F-4F69-9B30-AD3594A7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1231</Words>
  <Characters>7020</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8235</CharactersWithSpaces>
  <SharedDoc>false</SharedDoc>
  <HLinks>
    <vt:vector size="24" baseType="variant">
      <vt:variant>
        <vt:i4>524310</vt:i4>
      </vt:variant>
      <vt:variant>
        <vt:i4>9</vt:i4>
      </vt:variant>
      <vt:variant>
        <vt:i4>0</vt:i4>
      </vt:variant>
      <vt:variant>
        <vt:i4>5</vt:i4>
      </vt:variant>
      <vt:variant>
        <vt:lpwstr>http://www.arena.it/</vt:lpwstr>
      </vt:variant>
      <vt:variant>
        <vt:lpwstr/>
      </vt:variant>
      <vt:variant>
        <vt:i4>8257603</vt:i4>
      </vt:variant>
      <vt:variant>
        <vt:i4>6</vt:i4>
      </vt:variant>
      <vt:variant>
        <vt:i4>0</vt:i4>
      </vt:variant>
      <vt:variant>
        <vt:i4>5</vt:i4>
      </vt:variant>
      <vt:variant>
        <vt:lpwstr>mailto:biglietteria@arenadiverona.it</vt:lpwstr>
      </vt:variant>
      <vt:variant>
        <vt:lpwstr/>
      </vt:variant>
      <vt:variant>
        <vt:i4>1507444</vt:i4>
      </vt:variant>
      <vt:variant>
        <vt:i4>3</vt:i4>
      </vt:variant>
      <vt:variant>
        <vt:i4>0</vt:i4>
      </vt:variant>
      <vt:variant>
        <vt:i4>5</vt:i4>
      </vt:variant>
      <vt:variant>
        <vt:lpwstr>mailto:ufficio.stampa@arenadiverona.it</vt:lpwstr>
      </vt:variant>
      <vt:variant>
        <vt:lpwstr/>
      </vt:variant>
      <vt:variant>
        <vt:i4>524310</vt:i4>
      </vt:variant>
      <vt:variant>
        <vt:i4>0</vt:i4>
      </vt:variant>
      <vt:variant>
        <vt:i4>0</vt:i4>
      </vt:variant>
      <vt:variant>
        <vt:i4>5</vt:i4>
      </vt:variant>
      <vt:variant>
        <vt:lpwstr>http://www.arena.it/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Rigoni</dc:creator>
  <cp:keywords/>
  <dc:description/>
  <cp:lastModifiedBy>Martina Furlan</cp:lastModifiedBy>
  <cp:revision>5</cp:revision>
  <cp:lastPrinted>2024-06-03T14:03:00Z</cp:lastPrinted>
  <dcterms:created xsi:type="dcterms:W3CDTF">2024-06-12T14:43:00Z</dcterms:created>
  <dcterms:modified xsi:type="dcterms:W3CDTF">2024-06-19T12:41:00Z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0x01010043CC507D7D50344682FE56D3F1412140</vt:lpwstr>
  </property>
</Properties>
</file>