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D8D0E" w14:textId="77777777" w:rsidR="003F4D96" w:rsidRPr="00486DF9" w:rsidRDefault="003F4D96" w:rsidP="003F4D96">
      <w:pPr>
        <w:tabs>
          <w:tab w:val="left" w:pos="8622"/>
        </w:tabs>
        <w:spacing w:before="82"/>
        <w:ind w:right="13"/>
        <w:jc w:val="center"/>
        <w:rPr>
          <w:rFonts w:ascii="Arial"/>
          <w:sz w:val="20"/>
          <w:lang w:val="de-DE"/>
        </w:rPr>
      </w:pPr>
      <w:r>
        <w:rPr>
          <w:rFonts w:ascii="Arial" w:hAnsi="Arial"/>
          <w:sz w:val="20"/>
          <w:lang w:val="de-DE"/>
        </w:rPr>
        <w:tab/>
        <w:t>Pressestelle 29.05.2024</w:t>
      </w:r>
    </w:p>
    <w:p w14:paraId="0E590DA8" w14:textId="77777777" w:rsidR="003F4D96" w:rsidRPr="00486DF9" w:rsidRDefault="003F4D96" w:rsidP="003F4D96">
      <w:pPr>
        <w:pStyle w:val="Corpotesto"/>
        <w:rPr>
          <w:rFonts w:ascii="Arial"/>
          <w:sz w:val="20"/>
          <w:lang w:val="de-DE"/>
        </w:rPr>
      </w:pPr>
    </w:p>
    <w:p w14:paraId="096DA906" w14:textId="77777777" w:rsidR="003F4D96" w:rsidRPr="00486DF9" w:rsidRDefault="003F4D96" w:rsidP="003F4D96">
      <w:pPr>
        <w:pStyle w:val="Corpotesto"/>
        <w:rPr>
          <w:rFonts w:ascii="Arial"/>
          <w:sz w:val="20"/>
          <w:lang w:val="de-DE"/>
        </w:rPr>
      </w:pPr>
    </w:p>
    <w:p w14:paraId="4EF9FE21" w14:textId="77777777" w:rsidR="003F4D96" w:rsidRPr="00486DF9" w:rsidRDefault="003F4D96" w:rsidP="003F4D96">
      <w:pPr>
        <w:pStyle w:val="Corpotesto"/>
        <w:spacing w:before="106"/>
        <w:rPr>
          <w:rFonts w:ascii="Arial"/>
          <w:sz w:val="20"/>
          <w:lang w:val="de-DE"/>
        </w:rPr>
      </w:pPr>
    </w:p>
    <w:p w14:paraId="6797259B" w14:textId="77777777" w:rsidR="003F4D96" w:rsidRPr="00486DF9" w:rsidRDefault="003F4D96" w:rsidP="003F4D96">
      <w:pPr>
        <w:pStyle w:val="Titolo1"/>
        <w:rPr>
          <w:lang w:val="de-DE"/>
        </w:rPr>
      </w:pPr>
      <w:r>
        <w:rPr>
          <w:lang w:val="de-DE"/>
        </w:rPr>
        <w:t>AM 7. JUNI IN DER ARENA VON VERONA</w:t>
      </w:r>
    </w:p>
    <w:p w14:paraId="2C8AA18C" w14:textId="77777777" w:rsidR="003F4D96" w:rsidRPr="003F4D96" w:rsidRDefault="003F4D96" w:rsidP="003F4D96">
      <w:pPr>
        <w:pStyle w:val="Titolo"/>
      </w:pPr>
      <w:r w:rsidRPr="00486DF9">
        <w:t>LA GRANDE OPERA ITALIANA PATRIMONIO DELL’UMANITÀ</w:t>
      </w:r>
    </w:p>
    <w:p w14:paraId="5D644376" w14:textId="77777777" w:rsidR="003F4D96" w:rsidRPr="00486DF9" w:rsidRDefault="003F4D96" w:rsidP="003F4D96">
      <w:pPr>
        <w:pStyle w:val="Titolo1"/>
        <w:spacing w:before="232"/>
        <w:ind w:right="4"/>
        <w:rPr>
          <w:lang w:val="de-DE"/>
        </w:rPr>
      </w:pPr>
      <w:r>
        <w:rPr>
          <w:lang w:val="de-DE"/>
        </w:rPr>
        <w:t>VERANSTALTUNG DER RAI IN WELTWEITER AUSSTRAHLUNG</w:t>
      </w:r>
    </w:p>
    <w:p w14:paraId="6A7CEA45" w14:textId="77777777" w:rsidR="003F4D96" w:rsidRPr="00486DF9" w:rsidRDefault="003F4D96" w:rsidP="003F4D96">
      <w:pPr>
        <w:spacing w:before="293"/>
        <w:ind w:left="113" w:right="110"/>
        <w:jc w:val="both"/>
        <w:rPr>
          <w:b/>
          <w:i/>
          <w:sz w:val="24"/>
          <w:lang w:val="de-DE"/>
        </w:rPr>
      </w:pPr>
      <w:r>
        <w:rPr>
          <w:b/>
          <w:bCs/>
          <w:i/>
          <w:iCs/>
          <w:sz w:val="24"/>
          <w:lang w:val="de-DE"/>
        </w:rPr>
        <w:t>Das italienische Kulturministerium feiert die italienische Oper mit einer außergewöhnlichen Veranstaltung in der Arena di Verona, die von der RAI weltweit übertragen wird. Im Zentrum der Aufmerksamkeit steht der Operngesang mit 160 Musikern und 300 Chorkünstlern aus den italienischen Opern- und Symphoniestiftungen.</w:t>
      </w:r>
    </w:p>
    <w:p w14:paraId="55344231" w14:textId="77777777" w:rsidR="003F4D96" w:rsidRPr="00486DF9" w:rsidRDefault="003F4D96" w:rsidP="003F4D96">
      <w:pPr>
        <w:ind w:left="113"/>
        <w:jc w:val="both"/>
        <w:rPr>
          <w:b/>
          <w:i/>
          <w:sz w:val="24"/>
          <w:lang w:val="de-DE"/>
        </w:rPr>
      </w:pPr>
      <w:r>
        <w:rPr>
          <w:b/>
          <w:bCs/>
          <w:i/>
          <w:iCs/>
          <w:sz w:val="24"/>
          <w:lang w:val="de-DE"/>
        </w:rPr>
        <w:t>Unter Mitwirkung des herausragenden Maestro Riccardo Muti.</w:t>
      </w:r>
    </w:p>
    <w:p w14:paraId="50DC2592" w14:textId="77777777" w:rsidR="003F4D96" w:rsidRPr="00486DF9" w:rsidRDefault="003F4D96" w:rsidP="003F4D96">
      <w:pPr>
        <w:spacing w:before="292"/>
        <w:ind w:left="113" w:right="110"/>
        <w:jc w:val="both"/>
        <w:rPr>
          <w:b/>
          <w:i/>
          <w:sz w:val="24"/>
          <w:lang w:val="de-DE"/>
        </w:rPr>
      </w:pPr>
      <w:r>
        <w:rPr>
          <w:b/>
          <w:bCs/>
          <w:i/>
          <w:iCs/>
          <w:sz w:val="24"/>
          <w:lang w:val="de-DE"/>
        </w:rPr>
        <w:t>An einem einzigen Abend, im größten Freilichttheater der Welt: Anna Netrebko, Jonas Kaufmann, Juan Diego Flórez, Ludovic Tézier, Vittorio Grigolo, Luca Salsi, Eleonora Buratto, Francesco Meli und viele weitere Künstler, mit dem Tanz von Roberto Bolle und Nicoletta Manni.</w:t>
      </w:r>
    </w:p>
    <w:p w14:paraId="289A2EBA" w14:textId="77777777" w:rsidR="003F4D96" w:rsidRPr="00486DF9" w:rsidRDefault="003F4D96" w:rsidP="003F4D96">
      <w:pPr>
        <w:pStyle w:val="Corpotesto"/>
        <w:rPr>
          <w:b/>
          <w:i/>
          <w:sz w:val="24"/>
          <w:lang w:val="de-DE"/>
        </w:rPr>
      </w:pPr>
    </w:p>
    <w:p w14:paraId="3DFF637F" w14:textId="77777777" w:rsidR="003F4D96" w:rsidRPr="00486DF9" w:rsidRDefault="003F4D96" w:rsidP="003F4D96">
      <w:pPr>
        <w:ind w:left="113" w:right="108"/>
        <w:jc w:val="both"/>
        <w:rPr>
          <w:b/>
          <w:i/>
          <w:sz w:val="24"/>
          <w:lang w:val="de-DE"/>
        </w:rPr>
      </w:pPr>
      <w:r>
        <w:rPr>
          <w:b/>
          <w:bCs/>
          <w:i/>
          <w:iCs/>
          <w:sz w:val="24"/>
          <w:lang w:val="de-DE"/>
        </w:rPr>
        <w:t>Alberto Angela, Cristiana Capotondi und Luca Zingaretti entführen das Publikum auf eine faszinierende Reise durch die Oper, die die Geschichte der Musik und Italiens maßgeblich beeinflusst hat.</w:t>
      </w:r>
    </w:p>
    <w:p w14:paraId="0998D562" w14:textId="77777777" w:rsidR="003F4D96" w:rsidRPr="00486DF9" w:rsidRDefault="003F4D96" w:rsidP="003F4D96">
      <w:pPr>
        <w:pStyle w:val="Corpotesto"/>
        <w:spacing w:before="268"/>
        <w:rPr>
          <w:b/>
          <w:i/>
          <w:sz w:val="24"/>
          <w:lang w:val="de-DE"/>
        </w:rPr>
      </w:pPr>
    </w:p>
    <w:p w14:paraId="473EC6B3" w14:textId="77777777" w:rsidR="003F4D96" w:rsidRPr="00486DF9" w:rsidRDefault="003F4D96" w:rsidP="003F4D96">
      <w:pPr>
        <w:pStyle w:val="Corpotesto"/>
        <w:ind w:left="113" w:right="111"/>
        <w:jc w:val="both"/>
        <w:rPr>
          <w:lang w:val="de-DE"/>
        </w:rPr>
      </w:pPr>
      <w:r>
        <w:rPr>
          <w:lang w:val="de-DE"/>
        </w:rPr>
        <w:t>Am Freitag, den 7. Juni, feiert das italienische Kulturministerium in Zusammenarbeit mit der Fondazione Arena di Verona den italienischen Operngesang als Weltkulturerbe mit einem außergewöhnlichen Abend in der Arena di Verona. Eine Nacht, die die schönsten Stücke der Oper mit den besten Künstlern der Welt zusammenbringt.</w:t>
      </w:r>
    </w:p>
    <w:p w14:paraId="4E59A069" w14:textId="77777777" w:rsidR="003F4D96" w:rsidRPr="00486DF9" w:rsidRDefault="003F4D96" w:rsidP="003F4D96">
      <w:pPr>
        <w:pStyle w:val="Corpotesto"/>
        <w:rPr>
          <w:lang w:val="de-DE"/>
        </w:rPr>
      </w:pPr>
    </w:p>
    <w:p w14:paraId="5F6BBEC0" w14:textId="77777777" w:rsidR="003F4D96" w:rsidRPr="00486DF9" w:rsidRDefault="003F4D96" w:rsidP="003F4D96">
      <w:pPr>
        <w:pStyle w:val="Corpotesto"/>
        <w:ind w:left="113" w:right="109"/>
        <w:jc w:val="both"/>
        <w:rPr>
          <w:lang w:val="de-DE"/>
        </w:rPr>
      </w:pPr>
      <w:r>
        <w:rPr>
          <w:lang w:val="de-DE"/>
        </w:rPr>
        <w:t>Ein einzigartiges Ereignis in der Geschichte der Oper, das von der RAI weltweit ausgestrahlt wird, mit einem großen Orchester mit 160 Musikern und einem Chor mit 300 Künstlern aus den italienischen Opern- und Symphoniestiftungen, unter Mitwirkung des herausragenden Maestro Riccardo Muti.</w:t>
      </w:r>
    </w:p>
    <w:p w14:paraId="4381A716" w14:textId="77777777" w:rsidR="003F4D96" w:rsidRPr="00486DF9" w:rsidRDefault="003F4D96" w:rsidP="003F4D96">
      <w:pPr>
        <w:pStyle w:val="Corpotesto"/>
        <w:rPr>
          <w:lang w:val="de-DE"/>
        </w:rPr>
      </w:pPr>
    </w:p>
    <w:p w14:paraId="5FF3E0F0" w14:textId="77777777" w:rsidR="003F4D96" w:rsidRPr="00486DF9" w:rsidRDefault="003F4D96" w:rsidP="003F4D96">
      <w:pPr>
        <w:pStyle w:val="Corpotesto"/>
        <w:spacing w:before="1"/>
        <w:ind w:left="113" w:right="112"/>
        <w:jc w:val="both"/>
        <w:rPr>
          <w:lang w:val="de-DE"/>
        </w:rPr>
      </w:pPr>
      <w:r w:rsidRPr="00486DF9">
        <w:t xml:space="preserve">Der Abend in Zusammenarbeit mit SIAE, ANFOLS, Teatro alla Scala und Accademia di Santa Cecilia wird von Alberto Angela, Cristiana Capotondi und Luca Zingaretti moderiert. </w:t>
      </w:r>
      <w:r>
        <w:rPr>
          <w:lang w:val="de-DE"/>
        </w:rPr>
        <w:t>Unter dem Publikum befinden sich die wichtigsten italienischen Amtsträger, Vertreter von Kultureinrichtungen und der UNESCO sowie Botschafter aus den Ländern der Welt, in denen die Oper am meisten verehrt wird.</w:t>
      </w:r>
    </w:p>
    <w:p w14:paraId="2A09513F" w14:textId="77777777" w:rsidR="003F4D96" w:rsidRPr="00486DF9" w:rsidRDefault="003F4D96" w:rsidP="003F4D96">
      <w:pPr>
        <w:pStyle w:val="Corpotesto"/>
        <w:spacing w:before="28"/>
        <w:rPr>
          <w:rFonts w:ascii="Trebuchet MS"/>
          <w:lang w:val="de-DE"/>
        </w:rPr>
      </w:pPr>
    </w:p>
    <w:p w14:paraId="427EB39B" w14:textId="77777777" w:rsidR="003F4D96" w:rsidRPr="00486DF9" w:rsidRDefault="003F4D96" w:rsidP="003F4D96">
      <w:pPr>
        <w:pStyle w:val="Corpotesto"/>
        <w:ind w:left="113" w:right="106"/>
        <w:jc w:val="both"/>
        <w:rPr>
          <w:lang w:val="de-DE"/>
        </w:rPr>
      </w:pPr>
      <w:r>
        <w:rPr>
          <w:b/>
          <w:bCs/>
          <w:lang w:val="de-DE"/>
        </w:rPr>
        <w:t>MAESTRO RICCARDO MUTI</w:t>
      </w:r>
      <w:r>
        <w:rPr>
          <w:lang w:val="de-DE"/>
        </w:rPr>
        <w:t xml:space="preserve">. Maestro Riccardo Muti, Botschafter der exzellenten italienischen Kunst in der Welt, eröffnet die Aufführung auf dem Podest. Er dirigiert den ersten Teil des Abends und die wichtigsten Orchester- und Chorwerke der großen italienischen Oper, vom Reich des Belcanto von </w:t>
      </w:r>
      <w:r>
        <w:rPr>
          <w:i/>
          <w:iCs/>
          <w:lang w:val="de-DE"/>
        </w:rPr>
        <w:t xml:space="preserve">Guglielmo Tell </w:t>
      </w:r>
      <w:r>
        <w:rPr>
          <w:lang w:val="de-DE"/>
        </w:rPr>
        <w:t xml:space="preserve">und </w:t>
      </w:r>
      <w:r>
        <w:rPr>
          <w:i/>
          <w:iCs/>
          <w:lang w:val="de-DE"/>
        </w:rPr>
        <w:t>Norma</w:t>
      </w:r>
      <w:r>
        <w:rPr>
          <w:lang w:val="de-DE"/>
        </w:rPr>
        <w:t xml:space="preserve"> über die Epen von Verdi und des Risorgimento </w:t>
      </w:r>
      <w:r>
        <w:rPr>
          <w:i/>
          <w:iCs/>
          <w:lang w:val="de-DE"/>
        </w:rPr>
        <w:t xml:space="preserve">Nabucco </w:t>
      </w:r>
      <w:r>
        <w:rPr>
          <w:lang w:val="de-DE"/>
        </w:rPr>
        <w:t xml:space="preserve">und </w:t>
      </w:r>
      <w:r>
        <w:rPr>
          <w:i/>
          <w:iCs/>
          <w:lang w:val="de-DE"/>
        </w:rPr>
        <w:t>Macbeth</w:t>
      </w:r>
      <w:r>
        <w:rPr>
          <w:lang w:val="de-DE"/>
        </w:rPr>
        <w:t xml:space="preserve"> bis hin zu den prächtigen Symphonie- und Chorstücken von </w:t>
      </w:r>
      <w:r>
        <w:rPr>
          <w:i/>
          <w:iCs/>
          <w:lang w:val="de-DE"/>
        </w:rPr>
        <w:t xml:space="preserve">Mefistofele </w:t>
      </w:r>
      <w:r>
        <w:rPr>
          <w:lang w:val="de-DE"/>
        </w:rPr>
        <w:t xml:space="preserve">und </w:t>
      </w:r>
      <w:r>
        <w:rPr>
          <w:i/>
          <w:iCs/>
          <w:lang w:val="de-DE"/>
        </w:rPr>
        <w:t>Manon Lescaut</w:t>
      </w:r>
      <w:r>
        <w:rPr>
          <w:lang w:val="de-DE"/>
        </w:rPr>
        <w:t>.</w:t>
      </w:r>
    </w:p>
    <w:p w14:paraId="11BD135C" w14:textId="77777777" w:rsidR="003F4D96" w:rsidRPr="00486DF9" w:rsidRDefault="003F4D96" w:rsidP="003F4D96">
      <w:pPr>
        <w:pStyle w:val="Corpotesto"/>
        <w:rPr>
          <w:lang w:val="de-DE"/>
        </w:rPr>
      </w:pPr>
    </w:p>
    <w:p w14:paraId="1D9C5FEE" w14:textId="77777777" w:rsidR="003F4D96" w:rsidRDefault="003F4D96" w:rsidP="003F4D96">
      <w:pPr>
        <w:pStyle w:val="Corpotesto"/>
        <w:ind w:left="113" w:right="110"/>
        <w:jc w:val="both"/>
        <w:rPr>
          <w:rFonts w:ascii="Trebuchet MS" w:hAnsi="Trebuchet MS"/>
          <w:lang w:val="de-DE"/>
        </w:rPr>
      </w:pPr>
      <w:r>
        <w:rPr>
          <w:rFonts w:ascii="Trebuchet MS" w:hAnsi="Trebuchet MS"/>
          <w:lang w:val="de-DE"/>
        </w:rPr>
        <w:t xml:space="preserve">Auf der größten Freilichtbühne der Welt, die die ältesten und beliebtesten internationalen </w:t>
      </w:r>
      <w:r>
        <w:rPr>
          <w:rFonts w:ascii="Trebuchet MS" w:hAnsi="Trebuchet MS"/>
          <w:lang w:val="de-DE"/>
        </w:rPr>
        <w:lastRenderedPageBreak/>
        <w:t>Opernfestspiele beherbergt, feiern wir ein großes Fest, bei dem die Welt der Kultur und die größten internationalen Künstler einmalig auf derselben Bühne zusammenkommen.</w:t>
      </w:r>
    </w:p>
    <w:p w14:paraId="0228F857" w14:textId="77777777" w:rsidR="003F4D96" w:rsidRDefault="003F4D96" w:rsidP="003F4D96">
      <w:pPr>
        <w:jc w:val="both"/>
        <w:rPr>
          <w:lang w:val="de-DE"/>
        </w:rPr>
      </w:pPr>
    </w:p>
    <w:p w14:paraId="7CECC8D1" w14:textId="77777777" w:rsidR="00486DF9" w:rsidRDefault="00486DF9" w:rsidP="003F4D96">
      <w:pPr>
        <w:jc w:val="both"/>
        <w:rPr>
          <w:lang w:val="de-DE"/>
        </w:rPr>
      </w:pPr>
    </w:p>
    <w:p w14:paraId="3D65DE41" w14:textId="77777777" w:rsidR="003F4D96" w:rsidRPr="00486DF9" w:rsidRDefault="003F4D96" w:rsidP="003F4D96">
      <w:pPr>
        <w:pStyle w:val="Corpotesto"/>
        <w:spacing w:before="82"/>
        <w:ind w:left="113" w:right="109"/>
        <w:jc w:val="both"/>
        <w:rPr>
          <w:lang w:val="de-DE"/>
        </w:rPr>
      </w:pPr>
      <w:r>
        <w:rPr>
          <w:b/>
          <w:bCs/>
          <w:lang w:val="de-DE"/>
        </w:rPr>
        <w:t>DIE STARS DER OPER.</w:t>
      </w:r>
      <w:r>
        <w:rPr>
          <w:lang w:val="de-DE"/>
        </w:rPr>
        <w:t xml:space="preserve"> Neben den großen Stücken, die aus der Geschichte der Musik und Italiens nicht mehr wegzudenken sind, bietet der zweite Teil des Abends eine aufregende Anthologie der berühmtesten Opern von Puccini, Rossini, Bellini, Donizetti, Verdi, Mascagni, Leoncavallo und Giordano, interpretiert von einer einzigartigen Besetzung. Stars aus aller Welt, vereint durch den italienischen Operngesang, wie die Sopranistinnen Anna Netrebko, Eleonora Buratto, Rosa Feola, Juliana Grigoryan, Jessica Pratt, Mariangela Sicilia, die Mezzosopranistin Aigul Akhmetshina, die Tenöre Jonas Kaufmann, Renè Barbera, Juan Diego Flórez, Vittorio Grigolo, Brian Jagde, Francesco Meli, Galeano Salas, die Baritone Nicola Alaimo, Luca Salsi, Ludovic Tézier und der Bass Alexander Vinogradov, dirigiert von dem jungen Maestro Francesco Ivan Ciampa.</w:t>
      </w:r>
    </w:p>
    <w:p w14:paraId="080C4459" w14:textId="77777777" w:rsidR="003F4D96" w:rsidRPr="00486DF9" w:rsidRDefault="003F4D96" w:rsidP="003F4D96">
      <w:pPr>
        <w:pStyle w:val="Corpotesto"/>
        <w:rPr>
          <w:lang w:val="de-DE"/>
        </w:rPr>
      </w:pPr>
    </w:p>
    <w:p w14:paraId="59A6D0EA" w14:textId="77777777" w:rsidR="003F4D96" w:rsidRPr="00486DF9" w:rsidRDefault="003F4D96" w:rsidP="003F4D96">
      <w:pPr>
        <w:pStyle w:val="Corpotesto"/>
        <w:spacing w:before="1"/>
        <w:ind w:left="113" w:right="108"/>
        <w:jc w:val="both"/>
        <w:rPr>
          <w:lang w:val="de-DE"/>
        </w:rPr>
      </w:pPr>
      <w:r>
        <w:rPr>
          <w:b/>
          <w:bCs/>
          <w:lang w:val="de-DE"/>
        </w:rPr>
        <w:t>TANZ</w:t>
      </w:r>
      <w:r>
        <w:rPr>
          <w:lang w:val="de-DE"/>
        </w:rPr>
        <w:t xml:space="preserve">. Für dieses Ereignis hat die Fondazione Arena di Verona zusammen mit Filippo Tonon ein originelles Bühnenbild entworfen, das Orchester und Chor auf der Bühne willkommen heißt und den „mystischen Abgrund“ in einen neuen Bühnenraum verwandelt, für ein weiteres Beispiel exzellenter italienischer Kunst in der Welt: den Tanz. Die Meistertänzer </w:t>
      </w:r>
      <w:r>
        <w:rPr>
          <w:b/>
          <w:bCs/>
          <w:lang w:val="de-DE"/>
        </w:rPr>
        <w:t xml:space="preserve">Roberto Bolle </w:t>
      </w:r>
      <w:r>
        <w:rPr>
          <w:lang w:val="de-DE"/>
        </w:rPr>
        <w:t xml:space="preserve">und </w:t>
      </w:r>
      <w:r>
        <w:rPr>
          <w:b/>
          <w:bCs/>
          <w:lang w:val="de-DE"/>
        </w:rPr>
        <w:t xml:space="preserve">Nicoletta Manni </w:t>
      </w:r>
      <w:r>
        <w:rPr>
          <w:lang w:val="de-DE"/>
        </w:rPr>
        <w:t xml:space="preserve">werden zwei Choreografien von Massimiliano Volpini aufführen, die eigens für diese Veranstaltung kreiert und zum ersten Mal aufgeführt werden. Zur Musik der großen Meister, darunter Giacomo Puccini, dessen 100. Todestag in diesem Jahr begangen wird, werden die beiden Meistertänzer des Teatro alla Scala in Mailand zunächst einen Pas de deux zu den Noten von </w:t>
      </w:r>
      <w:r>
        <w:rPr>
          <w:i/>
          <w:iCs/>
          <w:lang w:val="de-DE"/>
        </w:rPr>
        <w:t>Madama Butterfly</w:t>
      </w:r>
      <w:r>
        <w:rPr>
          <w:lang w:val="de-DE"/>
        </w:rPr>
        <w:t xml:space="preserve"> aufführen, gefolgt von Bolles Solo zu </w:t>
      </w:r>
      <w:r>
        <w:rPr>
          <w:i/>
          <w:iCs/>
          <w:lang w:val="de-DE"/>
        </w:rPr>
        <w:t>Cavalleria Rusticana</w:t>
      </w:r>
      <w:r>
        <w:rPr>
          <w:lang w:val="de-DE"/>
        </w:rPr>
        <w:t>. Ebenfalls auf der Bühne stehen 50 Tänzerinnen und Tänzer des Ballettkorps der Fondazione Arena.</w:t>
      </w:r>
    </w:p>
    <w:p w14:paraId="6FA97EE4" w14:textId="77777777" w:rsidR="003F4D96" w:rsidRPr="00486DF9" w:rsidRDefault="003F4D96" w:rsidP="003F4D96">
      <w:pPr>
        <w:pStyle w:val="Corpotesto"/>
        <w:rPr>
          <w:lang w:val="de-DE"/>
        </w:rPr>
      </w:pPr>
    </w:p>
    <w:p w14:paraId="5475E185" w14:textId="77777777" w:rsidR="003F4D96" w:rsidRPr="00486DF9" w:rsidRDefault="003F4D96" w:rsidP="003F4D96">
      <w:pPr>
        <w:pStyle w:val="Corpotesto"/>
        <w:spacing w:before="1"/>
        <w:ind w:left="113" w:right="109"/>
        <w:jc w:val="both"/>
        <w:rPr>
          <w:lang w:val="de-DE"/>
        </w:rPr>
      </w:pPr>
      <w:r>
        <w:rPr>
          <w:b/>
          <w:bCs/>
          <w:lang w:val="de-DE"/>
        </w:rPr>
        <w:t>WELTWEITE AUSSTRAHLUNG DER RAI.</w:t>
      </w:r>
      <w:r>
        <w:rPr>
          <w:lang w:val="de-DE"/>
        </w:rPr>
        <w:t xml:space="preserve"> Die Veranstaltung wird ab 20.30 Uhr weltweit live auf Rai 1 übertragen. Das außergewöhnliche Erbe der italienischen Oper und des Operngesangs wird dem breiten Publikum von drei verschiedenen Moderatoren vorgestellt, die zum ersten Mal gemeinsam auftreten: Alberto Angela, Cristiana Capotondi und Luca Zingaretti. Sie bewegen sich in den verschiedenen Bereichen der Arena, zwischen den Zuschauern und hinter den Kulissen dieser monumentalen Spielstätte, einem von den alten Römern erbauten und perfekt erhaltenen Juwel, das seit 1913 jeden Sommer Schauplatz der komplexesten, vollkommensten und großartigsten Live-Aufführung aller Zeiten ist: der Oper.</w:t>
      </w:r>
    </w:p>
    <w:p w14:paraId="49598C59" w14:textId="77777777" w:rsidR="003F4D96" w:rsidRPr="00486DF9" w:rsidRDefault="003F4D96" w:rsidP="003F4D96">
      <w:pPr>
        <w:pStyle w:val="Corpotesto"/>
        <w:spacing w:before="27"/>
        <w:rPr>
          <w:rFonts w:ascii="Trebuchet MS"/>
          <w:lang w:val="de-DE"/>
        </w:rPr>
      </w:pPr>
    </w:p>
    <w:p w14:paraId="0B6A14CB" w14:textId="77777777" w:rsidR="003F4D96" w:rsidRPr="00486DF9" w:rsidRDefault="003F4D96" w:rsidP="003F4D96">
      <w:pPr>
        <w:pStyle w:val="Corpotesto"/>
        <w:spacing w:before="1"/>
        <w:ind w:left="113" w:right="113"/>
        <w:jc w:val="both"/>
        <w:rPr>
          <w:lang w:val="de-DE"/>
        </w:rPr>
      </w:pPr>
      <w:r>
        <w:rPr>
          <w:b/>
          <w:bCs/>
          <w:lang w:val="de-DE"/>
        </w:rPr>
        <w:t>EINLASSZEITEN FÜR DIE ZUSCHAUER.</w:t>
      </w:r>
      <w:r>
        <w:rPr>
          <w:lang w:val="de-DE"/>
        </w:rPr>
        <w:t xml:space="preserve"> Der Einlass in die Arena für die Zuschauer erfolgt von 18.30 Uhr bis 20.10 Uhr. Der Abend, der aus mehr als 30 musikalischen Beiträgen besteht, hat eine Pause. Dies ist die erste Veranstaltung dieser Art, die das italienische Kulturministerium jedes Jahr am 7. Juni an den schönsten Orten Italiens wiederholen möchte.</w:t>
      </w:r>
    </w:p>
    <w:p w14:paraId="7FAC56C8" w14:textId="77777777" w:rsidR="003F4D96" w:rsidRPr="00486DF9" w:rsidRDefault="003F4D96" w:rsidP="003F4D96">
      <w:pPr>
        <w:pStyle w:val="Corpotesto"/>
        <w:spacing w:before="27"/>
        <w:rPr>
          <w:rFonts w:ascii="Trebuchet MS"/>
          <w:lang w:val="de-DE"/>
        </w:rPr>
      </w:pPr>
    </w:p>
    <w:p w14:paraId="118A28DA" w14:textId="77777777" w:rsidR="003F4D96" w:rsidRPr="00486DF9" w:rsidRDefault="003F4D96" w:rsidP="003F4D96">
      <w:pPr>
        <w:ind w:left="113" w:right="111"/>
        <w:jc w:val="both"/>
        <w:rPr>
          <w:sz w:val="23"/>
          <w:lang w:val="de-DE"/>
        </w:rPr>
      </w:pPr>
      <w:r>
        <w:rPr>
          <w:sz w:val="23"/>
          <w:lang w:val="de-DE"/>
        </w:rPr>
        <w:t xml:space="preserve">Bei der Pressekonferenz heute Morgen im italienischen Kulturministerium in Rom waren der Kulturminister </w:t>
      </w:r>
      <w:r>
        <w:rPr>
          <w:b/>
          <w:bCs/>
          <w:sz w:val="23"/>
          <w:lang w:val="de-DE"/>
        </w:rPr>
        <w:t>Gennaro Sangiuliano</w:t>
      </w:r>
      <w:r>
        <w:rPr>
          <w:sz w:val="23"/>
          <w:lang w:val="de-DE"/>
        </w:rPr>
        <w:t xml:space="preserve">, der Staatssekretär für Kultur </w:t>
      </w:r>
      <w:r>
        <w:rPr>
          <w:b/>
          <w:bCs/>
          <w:sz w:val="23"/>
          <w:lang w:val="de-DE"/>
        </w:rPr>
        <w:t>Gianmarco Mazzi</w:t>
      </w:r>
      <w:r>
        <w:rPr>
          <w:sz w:val="23"/>
          <w:lang w:val="de-DE"/>
        </w:rPr>
        <w:t xml:space="preserve">, die Oberintendantin der Fondazione Arena di Verona und Vizepräsidentin von ANFOLS </w:t>
      </w:r>
      <w:r>
        <w:rPr>
          <w:b/>
          <w:bCs/>
          <w:sz w:val="23"/>
          <w:lang w:val="de-DE"/>
        </w:rPr>
        <w:t>Cecilia Gasdia</w:t>
      </w:r>
      <w:r>
        <w:rPr>
          <w:sz w:val="23"/>
          <w:lang w:val="de-DE"/>
        </w:rPr>
        <w:t xml:space="preserve">, die Direktorin von Rai Cultura ed Educational </w:t>
      </w:r>
      <w:r>
        <w:rPr>
          <w:b/>
          <w:bCs/>
          <w:sz w:val="23"/>
          <w:lang w:val="de-DE"/>
        </w:rPr>
        <w:t xml:space="preserve">Silvia Calandrelli </w:t>
      </w:r>
      <w:r>
        <w:rPr>
          <w:sz w:val="23"/>
          <w:lang w:val="de-DE"/>
        </w:rPr>
        <w:t xml:space="preserve">und der stellvertretende künstlerische Leiter der Fondazione Arena di Verona </w:t>
      </w:r>
      <w:r>
        <w:rPr>
          <w:b/>
          <w:bCs/>
          <w:sz w:val="23"/>
          <w:lang w:val="de-DE"/>
        </w:rPr>
        <w:t>Stefano Trespidi</w:t>
      </w:r>
      <w:r>
        <w:rPr>
          <w:sz w:val="23"/>
          <w:lang w:val="de-DE"/>
        </w:rPr>
        <w:t xml:space="preserve"> anwesend.</w:t>
      </w:r>
    </w:p>
    <w:p w14:paraId="7C4DDFC6" w14:textId="77777777" w:rsidR="003F4D96" w:rsidRPr="00486DF9" w:rsidRDefault="003F4D96" w:rsidP="003F4D96">
      <w:pPr>
        <w:spacing w:before="121"/>
        <w:ind w:left="113" w:right="106"/>
        <w:jc w:val="both"/>
        <w:rPr>
          <w:sz w:val="23"/>
          <w:lang w:val="de-DE"/>
        </w:rPr>
      </w:pPr>
      <w:r>
        <w:rPr>
          <w:i/>
          <w:iCs/>
          <w:sz w:val="23"/>
          <w:lang w:val="de-DE"/>
        </w:rPr>
        <w:t xml:space="preserve">„Bei dem vom Kulturministerium geförderten Konzert am 7. Juni wird die gesamte Welt der italienischen darstellenden Künste zusammenkommen, um die Aufnahme des italienischen Operngesangs in die Liste des immateriellen Kulturerbes der UNESCO vom 6. Dezember vergangenen Jahres zu feiern. Das grandiose Orchester unter der Leitung von Maestro Riccardo Muti besteht aus </w:t>
      </w:r>
      <w:r>
        <w:rPr>
          <w:i/>
          <w:iCs/>
          <w:sz w:val="23"/>
          <w:lang w:val="de-DE"/>
        </w:rPr>
        <w:lastRenderedPageBreak/>
        <w:t xml:space="preserve">Musikerinnen und Musikern sowie Chorkünstlerinnen und Chorkünstlern aus allen nationalen Opern- und Symphoniestiftungen und den größten italienischen Opernorchestern. Ein einzigartiges und einmaliges Ereignis, das weltweit live auf Rai Uno ausgestrahlt wird. Dabei können die Zuschauenden und Zuhörenden die bekanntesten und beliebtesten Arien unserer Opernproduktion nachempfinden, die voll und ganz Teil des authentischen Bildes Italiens ist, an dem die Regierung an mehreren Fronten arbeitet“, </w:t>
      </w:r>
      <w:r>
        <w:rPr>
          <w:sz w:val="23"/>
          <w:lang w:val="de-DE"/>
        </w:rPr>
        <w:t xml:space="preserve">so der Minister für Kultur, </w:t>
      </w:r>
      <w:r>
        <w:rPr>
          <w:b/>
          <w:bCs/>
          <w:sz w:val="23"/>
          <w:lang w:val="de-DE"/>
        </w:rPr>
        <w:t>Gennaro Sangiuliano</w:t>
      </w:r>
      <w:r>
        <w:rPr>
          <w:sz w:val="23"/>
          <w:lang w:val="de-DE"/>
        </w:rPr>
        <w:t>.</w:t>
      </w:r>
    </w:p>
    <w:p w14:paraId="7901C9B3" w14:textId="77777777" w:rsidR="003F4D96" w:rsidRPr="00486DF9" w:rsidRDefault="003F4D96" w:rsidP="003F4D96">
      <w:pPr>
        <w:jc w:val="both"/>
        <w:rPr>
          <w:sz w:val="23"/>
          <w:lang w:val="de-DE"/>
        </w:rPr>
      </w:pPr>
    </w:p>
    <w:p w14:paraId="47519821" w14:textId="77777777" w:rsidR="003F4D96" w:rsidRPr="00486DF9" w:rsidRDefault="003F4D96" w:rsidP="003F4D96">
      <w:pPr>
        <w:spacing w:before="82"/>
        <w:ind w:left="113" w:right="109"/>
        <w:jc w:val="both"/>
        <w:rPr>
          <w:rFonts w:ascii="Trebuchet MS" w:hAnsi="Trebuchet MS"/>
          <w:i/>
          <w:sz w:val="23"/>
          <w:lang w:val="de-DE"/>
        </w:rPr>
      </w:pPr>
      <w:r>
        <w:rPr>
          <w:rFonts w:ascii="Trebuchet MS" w:hAnsi="Trebuchet MS"/>
          <w:i/>
          <w:iCs/>
          <w:sz w:val="23"/>
          <w:lang w:val="de-DE"/>
        </w:rPr>
        <w:t>„Die Idee zu dieser Veranstaltung des Kulturministeriums entstand an dem Tag, an dem die UNESCO den Operngesang zum Weltkulturerbe erklärt hat</w:t>
      </w:r>
      <w:r>
        <w:rPr>
          <w:rFonts w:ascii="Trebuchet MS" w:hAnsi="Trebuchet MS"/>
          <w:sz w:val="23"/>
          <w:lang w:val="de-DE"/>
        </w:rPr>
        <w:t xml:space="preserve">“, sagte Staatssekretär für Kultur </w:t>
      </w:r>
      <w:r>
        <w:rPr>
          <w:rFonts w:ascii="Trebuchet MS" w:hAnsi="Trebuchet MS"/>
          <w:b/>
          <w:bCs/>
          <w:sz w:val="23"/>
          <w:lang w:val="de-DE"/>
        </w:rPr>
        <w:t xml:space="preserve">Gianmarco Mazzi. </w:t>
      </w:r>
      <w:r>
        <w:rPr>
          <w:rFonts w:ascii="Trebuchet MS" w:hAnsi="Trebuchet MS"/>
          <w:i/>
          <w:iCs/>
          <w:sz w:val="23"/>
          <w:lang w:val="de-DE"/>
        </w:rPr>
        <w:t>„Die Oper lässt uns auf der ganzen Welt erstrahlen und ist ein wichtiges Instrument zum Schutz und zur Verbreitung unserer Sprache</w:t>
      </w:r>
      <w:r>
        <w:rPr>
          <w:rFonts w:ascii="Trebuchet MS" w:hAnsi="Trebuchet MS"/>
          <w:sz w:val="23"/>
          <w:lang w:val="de-DE"/>
        </w:rPr>
        <w:t>.</w:t>
      </w:r>
      <w:r>
        <w:rPr>
          <w:rFonts w:ascii="Trebuchet MS" w:hAnsi="Trebuchet MS"/>
          <w:i/>
          <w:iCs/>
          <w:sz w:val="23"/>
          <w:lang w:val="de-DE"/>
        </w:rPr>
        <w:t xml:space="preserve"> Sie ist ebenso eine außergewöhnliche Veranstaltungsmaschine, der es auch nach mehr als 450 Jahren gelingt, sich nur auf menschliches Talent zu verlassen, ohne auf die Technik zurückzugreifen. Dabei werden großartige Aufführungen auf die Bühne gebracht, die selbst das Publikum von heute in Erstaunen versetzen können. Das ist ein großes Verdienst derer, die daran beteiligt sind. Ich danke Maestro Riccardo Muti</w:t>
      </w:r>
      <w:r>
        <w:rPr>
          <w:rFonts w:ascii="Trebuchet MS" w:hAnsi="Trebuchet MS"/>
          <w:sz w:val="23"/>
          <w:lang w:val="de-DE"/>
        </w:rPr>
        <w:t>“</w:t>
      </w:r>
      <w:r>
        <w:rPr>
          <w:rFonts w:ascii="Trebuchet MS" w:hAnsi="Trebuchet MS"/>
          <w:i/>
          <w:iCs/>
          <w:sz w:val="23"/>
          <w:lang w:val="de-DE"/>
        </w:rPr>
        <w:t xml:space="preserve">, so </w:t>
      </w:r>
      <w:r>
        <w:rPr>
          <w:rFonts w:ascii="Trebuchet MS" w:hAnsi="Trebuchet MS"/>
          <w:b/>
          <w:bCs/>
          <w:i/>
          <w:iCs/>
          <w:sz w:val="23"/>
          <w:lang w:val="de-DE"/>
        </w:rPr>
        <w:t xml:space="preserve">Mazzi </w:t>
      </w:r>
      <w:r>
        <w:rPr>
          <w:rFonts w:ascii="Trebuchet MS" w:hAnsi="Trebuchet MS"/>
          <w:i/>
          <w:iCs/>
          <w:sz w:val="23"/>
          <w:lang w:val="de-DE"/>
        </w:rPr>
        <w:t>abschließend, „dass er mich bei dieser Initiative immer wieder ermutigt hat.</w:t>
      </w:r>
      <w:r>
        <w:rPr>
          <w:rFonts w:ascii="Trebuchet MS" w:hAnsi="Trebuchet MS"/>
          <w:sz w:val="23"/>
          <w:lang w:val="de-DE"/>
        </w:rPr>
        <w:t>“</w:t>
      </w:r>
    </w:p>
    <w:p w14:paraId="20460A0C" w14:textId="77777777" w:rsidR="003F4D96" w:rsidRPr="00486DF9" w:rsidRDefault="003F4D96" w:rsidP="003F4D96">
      <w:pPr>
        <w:pStyle w:val="Corpotesto"/>
        <w:rPr>
          <w:i/>
          <w:lang w:val="de-DE"/>
        </w:rPr>
      </w:pPr>
    </w:p>
    <w:p w14:paraId="39FC42F4" w14:textId="77777777" w:rsidR="003F4D96" w:rsidRPr="00486DF9" w:rsidRDefault="003F4D96" w:rsidP="003F4D96">
      <w:pPr>
        <w:spacing w:before="1"/>
        <w:ind w:left="113" w:right="110"/>
        <w:jc w:val="both"/>
        <w:rPr>
          <w:i/>
          <w:lang w:val="de-DE"/>
        </w:rPr>
      </w:pPr>
      <w:r>
        <w:rPr>
          <w:i/>
          <w:iCs/>
          <w:lang w:val="de-DE"/>
        </w:rPr>
        <w:t>„Wir beginnen das neue Jahrhundert der Opernfestspiele in der Arena di Verona, indem wir den Operngesang in Italien als Weltkulturerbe feiern. Wir könnten nicht glücklicher sein</w:t>
      </w:r>
      <w:r>
        <w:rPr>
          <w:lang w:val="de-DE"/>
        </w:rPr>
        <w:t xml:space="preserve">“, so </w:t>
      </w:r>
      <w:r>
        <w:rPr>
          <w:b/>
          <w:bCs/>
          <w:lang w:val="de-DE"/>
        </w:rPr>
        <w:t>Cecilia Gasdia</w:t>
      </w:r>
      <w:r>
        <w:rPr>
          <w:lang w:val="de-DE"/>
        </w:rPr>
        <w:t xml:space="preserve">, Oberintendantin der Fondazione Arena di Verona, </w:t>
      </w:r>
      <w:r>
        <w:rPr>
          <w:i/>
          <w:iCs/>
          <w:lang w:val="de-DE"/>
        </w:rPr>
        <w:t>„am 7. Juni werden Verona und die Oper im Rampenlicht der Welt stehen, dank dieses besonderen Abends, der vom Kulturministerium gefördert</w:t>
      </w:r>
      <w:r>
        <w:rPr>
          <w:lang w:val="de-DE"/>
        </w:rPr>
        <w:t xml:space="preserve"> wird.</w:t>
      </w:r>
      <w:r>
        <w:rPr>
          <w:i/>
          <w:iCs/>
          <w:lang w:val="de-DE"/>
        </w:rPr>
        <w:t xml:space="preserve"> Eine Ehre für alle Opern- und Symphoniestiftungen in unserem Land. Ich möchte daher Minister Sangiuliano und Staatssekretär Mazzi danken, die an dieses Projekt geglaubt und es ermöglicht haben, unser künstlerisches Erbe auf internationaler Ebene zu würdigen.</w:t>
      </w:r>
      <w:r>
        <w:rPr>
          <w:lang w:val="de-DE"/>
        </w:rPr>
        <w:t>“</w:t>
      </w:r>
    </w:p>
    <w:p w14:paraId="1DA16741" w14:textId="77777777" w:rsidR="003F4D96" w:rsidRPr="00486DF9" w:rsidRDefault="003F4D96" w:rsidP="003F4D96">
      <w:pPr>
        <w:pStyle w:val="Corpotesto"/>
        <w:spacing w:before="108"/>
        <w:rPr>
          <w:i/>
          <w:lang w:val="de-DE"/>
        </w:rPr>
      </w:pPr>
    </w:p>
    <w:p w14:paraId="5402EF92" w14:textId="77777777" w:rsidR="003F4D96" w:rsidRPr="00486DF9" w:rsidRDefault="003F4D96" w:rsidP="003F4D96">
      <w:pPr>
        <w:ind w:left="113" w:right="110"/>
        <w:jc w:val="both"/>
        <w:rPr>
          <w:i/>
          <w:sz w:val="23"/>
          <w:lang w:val="de-DE"/>
        </w:rPr>
      </w:pPr>
      <w:r>
        <w:rPr>
          <w:i/>
          <w:iCs/>
          <w:sz w:val="23"/>
          <w:lang w:val="de-DE"/>
        </w:rPr>
        <w:t>„Wir haben hart gearbeitet, um dieses unglaubliche Ereignis zu ermöglichen</w:t>
      </w:r>
      <w:r>
        <w:rPr>
          <w:sz w:val="23"/>
          <w:lang w:val="de-DE"/>
        </w:rPr>
        <w:t xml:space="preserve">“, betonte </w:t>
      </w:r>
      <w:r>
        <w:rPr>
          <w:b/>
          <w:bCs/>
          <w:sz w:val="23"/>
          <w:lang w:val="de-DE"/>
        </w:rPr>
        <w:t>Stefano Trespidi</w:t>
      </w:r>
      <w:r>
        <w:rPr>
          <w:sz w:val="23"/>
          <w:lang w:val="de-DE"/>
        </w:rPr>
        <w:t>, stellvertretender künstlerischer Leiter der Fondazione Arena, „</w:t>
      </w:r>
      <w:r>
        <w:rPr>
          <w:i/>
          <w:iCs/>
          <w:sz w:val="23"/>
          <w:lang w:val="de-DE"/>
        </w:rPr>
        <w:t>an einem einzigen Abend werden wir die besten Künstler der Welt auf einer Bühne</w:t>
      </w:r>
      <w:r>
        <w:rPr>
          <w:sz w:val="23"/>
          <w:lang w:val="de-DE"/>
        </w:rPr>
        <w:t xml:space="preserve"> </w:t>
      </w:r>
      <w:r>
        <w:rPr>
          <w:i/>
          <w:iCs/>
          <w:sz w:val="23"/>
          <w:lang w:val="de-DE"/>
        </w:rPr>
        <w:t>vereinen, trotz ihrer internationalen Verpflichtungen werden sie alle in Verona sein</w:t>
      </w:r>
      <w:r>
        <w:rPr>
          <w:sz w:val="23"/>
          <w:lang w:val="de-DE"/>
        </w:rPr>
        <w:t xml:space="preserve">. </w:t>
      </w:r>
      <w:r>
        <w:rPr>
          <w:i/>
          <w:iCs/>
          <w:sz w:val="23"/>
          <w:lang w:val="de-DE"/>
        </w:rPr>
        <w:t>Mein Dank geht an jeden einzelnen von ihnen und an die Mitarbeiter der Fondazione Arena, die dieses beispiellose Event mit großem Engagement zum Leben erweckt haben".</w:t>
      </w:r>
    </w:p>
    <w:p w14:paraId="0FAD8E68" w14:textId="77777777" w:rsidR="003F4D96" w:rsidRPr="00486DF9" w:rsidRDefault="003F4D96" w:rsidP="003F4D96">
      <w:pPr>
        <w:pStyle w:val="Corpotesto"/>
        <w:spacing w:before="241"/>
        <w:rPr>
          <w:i/>
          <w:lang w:val="de-DE"/>
        </w:rPr>
      </w:pPr>
    </w:p>
    <w:p w14:paraId="103CE182" w14:textId="77777777" w:rsidR="003F4D96" w:rsidRPr="00486DF9" w:rsidRDefault="003F4D96" w:rsidP="003F4D96">
      <w:pPr>
        <w:ind w:left="113" w:right="111"/>
        <w:jc w:val="both"/>
        <w:rPr>
          <w:i/>
          <w:sz w:val="23"/>
          <w:lang w:val="de-DE"/>
        </w:rPr>
      </w:pPr>
      <w:r>
        <w:rPr>
          <w:i/>
          <w:iCs/>
          <w:sz w:val="23"/>
          <w:lang w:val="de-DE"/>
        </w:rPr>
        <w:t>„Grenzenlose Emotionen, ein atemberaubender Zauber, eine Reise in die Welt der großen Musik: all das ist das Fest des Weltkulturerbes des italienischen Operngesangs,</w:t>
      </w:r>
      <w:r>
        <w:rPr>
          <w:sz w:val="23"/>
          <w:lang w:val="de-DE"/>
        </w:rPr>
        <w:t xml:space="preserve">“ so </w:t>
      </w:r>
      <w:r>
        <w:rPr>
          <w:b/>
          <w:bCs/>
          <w:sz w:val="23"/>
          <w:lang w:val="de-DE"/>
        </w:rPr>
        <w:t>Silvia Calandrelli</w:t>
      </w:r>
      <w:r>
        <w:rPr>
          <w:sz w:val="23"/>
          <w:lang w:val="de-DE"/>
        </w:rPr>
        <w:t>, Direktorin von Rai Cultura ed Educational abschließend, „</w:t>
      </w:r>
      <w:r>
        <w:rPr>
          <w:i/>
          <w:iCs/>
          <w:sz w:val="23"/>
          <w:lang w:val="de-DE"/>
        </w:rPr>
        <w:t>eine prächtige Darbietung voller Schönheit und Faszination. Worte, Farben, Formen und Noten, ein Geschenk an das italienische Publikum mit den größten Persönlichkeiten der Weltbühne. Das Engagement des öffentlichen Dienstes für Musik und Kultur".</w:t>
      </w:r>
    </w:p>
    <w:p w14:paraId="0AA3F4C6" w14:textId="77777777" w:rsidR="003F4D96" w:rsidRPr="00486DF9" w:rsidRDefault="003F4D96" w:rsidP="003F4D96">
      <w:pPr>
        <w:pStyle w:val="Corpotesto"/>
        <w:spacing w:before="238"/>
        <w:rPr>
          <w:i/>
          <w:lang w:val="de-DE"/>
        </w:rPr>
      </w:pPr>
    </w:p>
    <w:p w14:paraId="4EF1FA6A" w14:textId="77777777" w:rsidR="003F4D96" w:rsidRPr="00486DF9" w:rsidRDefault="003F4D96" w:rsidP="003F4D96">
      <w:pPr>
        <w:ind w:left="113"/>
        <w:jc w:val="both"/>
        <w:rPr>
          <w:lang w:val="de-DE"/>
        </w:rPr>
      </w:pPr>
      <w:r>
        <w:rPr>
          <w:lang w:val="de-DE"/>
        </w:rPr>
        <w:t xml:space="preserve">Informationen: </w:t>
      </w:r>
      <w:hyperlink r:id="rId6">
        <w:r>
          <w:rPr>
            <w:color w:val="0000FF"/>
            <w:u w:val="single"/>
            <w:lang w:val="de-DE"/>
          </w:rPr>
          <w:t>www.arena.it</w:t>
        </w:r>
      </w:hyperlink>
    </w:p>
    <w:p w14:paraId="34208DF9" w14:textId="77777777" w:rsidR="003F4D96" w:rsidRPr="00486DF9" w:rsidRDefault="003F4D96" w:rsidP="003F4D96">
      <w:pPr>
        <w:pStyle w:val="Corpotesto"/>
        <w:spacing w:before="123"/>
        <w:rPr>
          <w:sz w:val="20"/>
          <w:lang w:val="de-DE"/>
        </w:rPr>
      </w:pPr>
    </w:p>
    <w:p w14:paraId="5FF35EA6" w14:textId="77777777" w:rsidR="003F4D96" w:rsidRPr="003F4D96" w:rsidRDefault="003F4D96" w:rsidP="003F4D96">
      <w:pPr>
        <w:ind w:left="113"/>
        <w:rPr>
          <w:b/>
          <w:sz w:val="20"/>
        </w:rPr>
      </w:pPr>
      <w:r w:rsidRPr="00486DF9">
        <w:rPr>
          <w:b/>
          <w:bCs/>
          <w:sz w:val="20"/>
        </w:rPr>
        <w:t>Pressestelle des Kulturministeriums</w:t>
      </w:r>
    </w:p>
    <w:p w14:paraId="1682F44D" w14:textId="77777777" w:rsidR="003F4D96" w:rsidRPr="003F4D96" w:rsidRDefault="003F4D96" w:rsidP="003F4D96">
      <w:pPr>
        <w:spacing w:before="1"/>
        <w:ind w:left="113" w:right="3747"/>
        <w:rPr>
          <w:sz w:val="20"/>
        </w:rPr>
      </w:pPr>
      <w:r w:rsidRPr="00486DF9">
        <w:rPr>
          <w:sz w:val="20"/>
        </w:rPr>
        <w:t xml:space="preserve">Via del Collegio Romano 27, 00186 Rom - </w:t>
      </w:r>
      <w:hyperlink r:id="rId7">
        <w:r w:rsidRPr="00486DF9">
          <w:rPr>
            <w:color w:val="0000FF"/>
            <w:sz w:val="20"/>
            <w:u w:val="single"/>
          </w:rPr>
          <w:t>ufficiostampa@cultura.gov.it</w:t>
        </w:r>
      </w:hyperlink>
      <w:r w:rsidRPr="00486DF9">
        <w:rPr>
          <w:color w:val="0000FF"/>
          <w:sz w:val="20"/>
          <w:u w:val="single"/>
        </w:rPr>
        <w:t xml:space="preserve"> </w:t>
      </w:r>
      <w:r w:rsidRPr="00486DF9">
        <w:rPr>
          <w:sz w:val="20"/>
        </w:rPr>
        <w:t>Tel. (+39) 06 67232261 - 06 67232262</w:t>
      </w:r>
    </w:p>
    <w:p w14:paraId="38E2FA53" w14:textId="77777777" w:rsidR="003F4D96" w:rsidRPr="003F4D96" w:rsidRDefault="003F4D96" w:rsidP="003F4D96">
      <w:pPr>
        <w:pStyle w:val="Corpotesto"/>
        <w:spacing w:before="242"/>
        <w:rPr>
          <w:sz w:val="20"/>
        </w:rPr>
      </w:pPr>
    </w:p>
    <w:p w14:paraId="76AA1F83" w14:textId="77777777" w:rsidR="003F4D96" w:rsidRPr="003F4D96" w:rsidRDefault="003F4D96" w:rsidP="003F4D96">
      <w:pPr>
        <w:ind w:left="113"/>
        <w:rPr>
          <w:b/>
          <w:sz w:val="20"/>
        </w:rPr>
      </w:pPr>
      <w:r w:rsidRPr="00486DF9">
        <w:rPr>
          <w:b/>
          <w:bCs/>
          <w:sz w:val="20"/>
        </w:rPr>
        <w:t>Pressestelle Fondazione Arena di Verona</w:t>
      </w:r>
    </w:p>
    <w:p w14:paraId="7787CADD" w14:textId="77777777" w:rsidR="003F4D96" w:rsidRPr="003F4D96" w:rsidRDefault="003F4D96" w:rsidP="003F4D96">
      <w:pPr>
        <w:spacing w:before="1"/>
        <w:ind w:left="113" w:right="4443"/>
        <w:rPr>
          <w:sz w:val="20"/>
        </w:rPr>
      </w:pPr>
      <w:r w:rsidRPr="00486DF9">
        <w:rPr>
          <w:sz w:val="20"/>
        </w:rPr>
        <w:lastRenderedPageBreak/>
        <w:t xml:space="preserve">Via Roma 7/D, 37121 Verona - </w:t>
      </w:r>
      <w:hyperlink r:id="rId8">
        <w:r w:rsidRPr="00486DF9">
          <w:rPr>
            <w:color w:val="0000FF"/>
            <w:sz w:val="20"/>
            <w:u w:val="single"/>
          </w:rPr>
          <w:t>ufficio.stampa@arenadiverona.it</w:t>
        </w:r>
      </w:hyperlink>
      <w:r w:rsidRPr="00486DF9">
        <w:rPr>
          <w:color w:val="0000FF"/>
          <w:sz w:val="20"/>
          <w:u w:val="single"/>
        </w:rPr>
        <w:t xml:space="preserve"> </w:t>
      </w:r>
      <w:r w:rsidRPr="00486DF9">
        <w:rPr>
          <w:sz w:val="20"/>
        </w:rPr>
        <w:t>Tel. (+39) 045 805.1861-1905-1891-1939 -1847</w:t>
      </w:r>
    </w:p>
    <w:p w14:paraId="2F7E7E3E" w14:textId="77777777" w:rsidR="003F4D96" w:rsidRPr="003F4D96" w:rsidRDefault="003F4D96" w:rsidP="003F4D96">
      <w:pPr>
        <w:pStyle w:val="Corpotesto"/>
        <w:rPr>
          <w:sz w:val="20"/>
        </w:rPr>
      </w:pPr>
    </w:p>
    <w:p w14:paraId="22BDD10A" w14:textId="77777777" w:rsidR="003F4D96" w:rsidRPr="003F4D96" w:rsidRDefault="003F4D96" w:rsidP="003F4D96">
      <w:pPr>
        <w:pStyle w:val="Corpotesto"/>
        <w:rPr>
          <w:sz w:val="20"/>
        </w:rPr>
      </w:pPr>
    </w:p>
    <w:p w14:paraId="67092F2B" w14:textId="77777777" w:rsidR="003F4D96" w:rsidRPr="003F4D96" w:rsidRDefault="003F4D96" w:rsidP="003F4D96">
      <w:pPr>
        <w:ind w:left="113"/>
        <w:rPr>
          <w:b/>
          <w:sz w:val="20"/>
        </w:rPr>
      </w:pPr>
      <w:r w:rsidRPr="00486DF9">
        <w:rPr>
          <w:b/>
          <w:bCs/>
          <w:sz w:val="20"/>
        </w:rPr>
        <w:t>Ticketverkauf</w:t>
      </w:r>
    </w:p>
    <w:p w14:paraId="666369D9" w14:textId="77777777" w:rsidR="003F4D96" w:rsidRPr="003F4D96" w:rsidRDefault="003F4D96" w:rsidP="003F4D96">
      <w:pPr>
        <w:spacing w:before="1"/>
        <w:ind w:left="113" w:right="3747"/>
        <w:rPr>
          <w:sz w:val="20"/>
        </w:rPr>
      </w:pPr>
      <w:r w:rsidRPr="00486DF9">
        <w:rPr>
          <w:sz w:val="20"/>
        </w:rPr>
        <w:t xml:space="preserve">Via Dietro Anfiteatro 6/B, 37121 Verona - </w:t>
      </w:r>
      <w:hyperlink r:id="rId9">
        <w:r w:rsidRPr="00486DF9">
          <w:rPr>
            <w:color w:val="0000FF"/>
            <w:sz w:val="20"/>
            <w:u w:val="single"/>
          </w:rPr>
          <w:t>biglietteria@arenadiverona.it</w:t>
        </w:r>
      </w:hyperlink>
      <w:r w:rsidRPr="00486DF9">
        <w:rPr>
          <w:color w:val="0000FF"/>
          <w:sz w:val="20"/>
          <w:u w:val="single"/>
        </w:rPr>
        <w:t xml:space="preserve"> </w:t>
      </w:r>
      <w:r w:rsidRPr="00486DF9">
        <w:rPr>
          <w:sz w:val="20"/>
        </w:rPr>
        <w:t xml:space="preserve">Telefonzentrale (+39) 045 800.51.51 - </w:t>
      </w:r>
      <w:hyperlink r:id="rId10">
        <w:r w:rsidRPr="00486DF9">
          <w:rPr>
            <w:color w:val="0000FF"/>
            <w:sz w:val="20"/>
            <w:u w:val="single"/>
          </w:rPr>
          <w:t>www.arena.it</w:t>
        </w:r>
      </w:hyperlink>
    </w:p>
    <w:p w14:paraId="6CCBC90B" w14:textId="0EE092E3" w:rsidR="00E41D37" w:rsidRPr="003F4D96" w:rsidRDefault="003F4D96" w:rsidP="003F4D96">
      <w:pPr>
        <w:spacing w:line="243" w:lineRule="exact"/>
        <w:ind w:left="113"/>
        <w:rPr>
          <w:sz w:val="20"/>
        </w:rPr>
      </w:pPr>
      <w:r>
        <w:rPr>
          <w:sz w:val="20"/>
          <w:lang w:val="de-DE"/>
        </w:rPr>
        <w:t>Vorverkaufsstellen von TicketOne</w:t>
      </w:r>
    </w:p>
    <w:sectPr w:rsidR="00E41D37" w:rsidRPr="003F4D96">
      <w:headerReference w:type="default" r:id="rId11"/>
      <w:footerReference w:type="default" r:id="rId12"/>
      <w:pgSz w:w="11910" w:h="16840"/>
      <w:pgMar w:top="1840" w:right="1020" w:bottom="1300" w:left="1020" w:header="517" w:footer="11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73C39" w14:textId="77777777" w:rsidR="003F4D96" w:rsidRDefault="003F4D96">
      <w:r>
        <w:separator/>
      </w:r>
    </w:p>
  </w:endnote>
  <w:endnote w:type="continuationSeparator" w:id="0">
    <w:p w14:paraId="1F82737B" w14:textId="77777777" w:rsidR="003F4D96" w:rsidRDefault="003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40223" w14:textId="77777777" w:rsidR="00E41D37" w:rsidRDefault="003F4D96">
    <w:pPr>
      <w:pStyle w:val="Corpotesto"/>
      <w:spacing w:line="14" w:lineRule="auto"/>
      <w:rPr>
        <w:sz w:val="20"/>
      </w:rPr>
    </w:pPr>
    <w:r>
      <w:rPr>
        <w:noProof/>
        <w:lang w:val="de-DE"/>
      </w:rPr>
      <mc:AlternateContent>
        <mc:Choice Requires="wps">
          <w:drawing>
            <wp:anchor distT="0" distB="0" distL="0" distR="0" simplePos="0" relativeHeight="251667456" behindDoc="1" locked="0" layoutInCell="1" allowOverlap="1" wp14:anchorId="2C86DC8B" wp14:editId="4CC78C19">
              <wp:simplePos x="0" y="0"/>
              <wp:positionH relativeFrom="page">
                <wp:posOffset>701344</wp:posOffset>
              </wp:positionH>
              <wp:positionV relativeFrom="page">
                <wp:posOffset>9856927</wp:posOffset>
              </wp:positionV>
              <wp:extent cx="6158230" cy="127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3366FF"/>
                      </a:solidFill>
                    </wps:spPr>
                    <wps:bodyPr wrap="square" lIns="0" tIns="0" rIns="0" bIns="0" rtlCol="0">
                      <a:prstTxWarp prst="textNoShape">
                        <a:avLst/>
                      </a:prstTxWarp>
                      <a:noAutofit/>
                    </wps:bodyPr>
                  </wps:wsp>
                </a:graphicData>
              </a:graphic>
            </wp:anchor>
          </w:drawing>
        </mc:Choice>
        <mc:Fallback>
          <w:pict>
            <v:shape w14:anchorId="171B9E2D" id="Graphic 5" o:spid="_x0000_s1026" style="position:absolute;margin-left:55.2pt;margin-top:776.15pt;width:484.9pt;height:1pt;z-index:-251649024;visibility:visible;mso-wrap-style:square;mso-wrap-distance-left:0;mso-wrap-distance-top:0;mso-wrap-distance-right:0;mso-wrap-distance-bottom:0;mso-position-horizontal:absolute;mso-position-horizontal-relative:page;mso-position-vertical:absolute;mso-position-vertical-relative:page;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" path="m6158230,l,,,12192r6158230,l6158230,xe" fillcolor="#36f"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96761F" w14:textId="77777777" w:rsidR="003F4D96" w:rsidRDefault="003F4D96">
      <w:r>
        <w:separator/>
      </w:r>
    </w:p>
  </w:footnote>
  <w:footnote w:type="continuationSeparator" w:id="0">
    <w:p w14:paraId="482441FC" w14:textId="77777777" w:rsidR="003F4D96" w:rsidRDefault="003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37C87" w14:textId="77777777" w:rsidR="00E41D37" w:rsidRPr="003F4D96" w:rsidRDefault="003F4D96" w:rsidP="003F4D96">
    <w:pPr>
      <w:pStyle w:val="Corpotesto"/>
      <w:spacing w:line="14" w:lineRule="auto"/>
      <w:rPr>
        <w:sz w:val="20"/>
      </w:rPr>
    </w:pPr>
    <w:r>
      <w:rPr>
        <w:noProof/>
        <w:sz w:val="20"/>
        <w:lang w:val="de-DE"/>
      </w:rPr>
      <w:drawing>
        <wp:anchor distT="0" distB="0" distL="0" distR="0" simplePos="0" relativeHeight="251651072" behindDoc="1" locked="0" layoutInCell="1" allowOverlap="1" wp14:anchorId="46DC9286" wp14:editId="16EDE9B0">
          <wp:simplePos x="0" y="0"/>
          <wp:positionH relativeFrom="page">
            <wp:posOffset>6035675</wp:posOffset>
          </wp:positionH>
          <wp:positionV relativeFrom="page">
            <wp:posOffset>328294</wp:posOffset>
          </wp:positionV>
          <wp:extent cx="800100" cy="68564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00100" cy="685643"/>
                  </a:xfrm>
                  <a:prstGeom prst="rect">
                    <a:avLst/>
                  </a:prstGeom>
                </pic:spPr>
              </pic:pic>
            </a:graphicData>
          </a:graphic>
        </wp:anchor>
      </w:drawing>
    </w:r>
    <w:r>
      <w:rPr>
        <w:noProof/>
        <w:sz w:val="20"/>
        <w:lang w:val="de-DE"/>
      </w:rPr>
      <w:drawing>
        <wp:anchor distT="0" distB="0" distL="0" distR="0" simplePos="0" relativeHeight="251655168" behindDoc="1" locked="0" layoutInCell="1" allowOverlap="1" wp14:anchorId="402AB198" wp14:editId="40EBF7F3">
          <wp:simplePos x="0" y="0"/>
          <wp:positionH relativeFrom="page">
            <wp:posOffset>720090</wp:posOffset>
          </wp:positionH>
          <wp:positionV relativeFrom="page">
            <wp:posOffset>442594</wp:posOffset>
          </wp:positionV>
          <wp:extent cx="1600199" cy="51625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600199" cy="516254"/>
                  </a:xfrm>
                  <a:prstGeom prst="rect">
                    <a:avLst/>
                  </a:prstGeom>
                </pic:spPr>
              </pic:pic>
            </a:graphicData>
          </a:graphic>
        </wp:anchor>
      </w:drawing>
    </w:r>
    <w:r>
      <w:rPr>
        <w:noProof/>
        <w:sz w:val="20"/>
        <w:lang w:val="de-DE"/>
      </w:rPr>
      <mc:AlternateContent>
        <mc:Choice Requires="wps">
          <w:drawing>
            <wp:anchor distT="0" distB="0" distL="0" distR="0" simplePos="0" relativeHeight="251659264" behindDoc="1" locked="0" layoutInCell="1" allowOverlap="1" wp14:anchorId="3793F60D" wp14:editId="42532338">
              <wp:simplePos x="0" y="0"/>
              <wp:positionH relativeFrom="page">
                <wp:posOffset>701344</wp:posOffset>
              </wp:positionH>
              <wp:positionV relativeFrom="page">
                <wp:posOffset>1073149</wp:posOffset>
              </wp:positionV>
              <wp:extent cx="6158230" cy="127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12700"/>
                      </a:xfrm>
                      <a:custGeom>
                        <a:avLst/>
                        <a:gdLst/>
                        <a:ahLst/>
                        <a:cxnLst/>
                        <a:rect l="l" t="t" r="r" b="b"/>
                        <a:pathLst>
                          <a:path w="6158230" h="12700">
                            <a:moveTo>
                              <a:pt x="6158230" y="0"/>
                            </a:moveTo>
                            <a:lnTo>
                              <a:pt x="0" y="0"/>
                            </a:lnTo>
                            <a:lnTo>
                              <a:pt x="0" y="12192"/>
                            </a:lnTo>
                            <a:lnTo>
                              <a:pt x="6158230" y="12192"/>
                            </a:lnTo>
                            <a:lnTo>
                              <a:pt x="6158230" y="0"/>
                            </a:lnTo>
                            <a:close/>
                          </a:path>
                        </a:pathLst>
                      </a:custGeom>
                      <a:solidFill>
                        <a:srgbClr val="3366FF"/>
                      </a:solidFill>
                    </wps:spPr>
                    <wps:bodyPr wrap="square" lIns="0" tIns="0" rIns="0" bIns="0" rtlCol="0">
                      <a:prstTxWarp prst="textNoShape">
                        <a:avLst/>
                      </a:prstTxWarp>
                      <a:noAutofit/>
                    </wps:bodyPr>
                  </wps:wsp>
                </a:graphicData>
              </a:graphic>
            </wp:anchor>
          </w:drawing>
        </mc:Choice>
        <mc:Fallback>
          <w:pict>
            <v:shape w14:anchorId="703FC845" id="Graphic 3" o:spid="_x0000_s1026" style="position:absolute;margin-left:55.2pt;margin-top:84.5pt;width:484.9pt;height:1pt;z-index:-251657216;visibility:visible;mso-wrap-style:square;mso-wrap-distance-left:0;mso-wrap-distance-top:0;mso-wrap-distance-right:0;mso-wrap-distance-bottom:0;mso-position-horizontal:absolute;mso-position-horizontal-relative:page;mso-position-vertical:absolute;mso-position-vertical-relative:page;v-text-anchor:top" coordsize="61582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" path="m6158230,l,,,12192r6158230,l6158230,xe" fillcolor="#36f" stroked="f">
              <v:path arrowok="t"/>
              <w10:wrap anchorx="page" anchory="page"/>
            </v:shape>
          </w:pict>
        </mc:Fallback>
      </mc:AlternateContent>
    </w:r>
    <w:r>
      <w:rPr>
        <w:noProof/>
        <w:sz w:val="20"/>
        <w:lang w:val="de-DE"/>
      </w:rPr>
      <mc:AlternateContent>
        <mc:Choice Requires="wps">
          <w:drawing>
            <wp:anchor distT="0" distB="0" distL="0" distR="0" simplePos="0" relativeHeight="251663360" behindDoc="1" locked="0" layoutInCell="1" allowOverlap="1" wp14:anchorId="0A7AF4A9" wp14:editId="2A08BEA7">
              <wp:simplePos x="0" y="0"/>
              <wp:positionH relativeFrom="page">
                <wp:posOffset>4952238</wp:posOffset>
              </wp:positionH>
              <wp:positionV relativeFrom="page">
                <wp:posOffset>438932</wp:posOffset>
              </wp:positionV>
              <wp:extent cx="979805"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805" cy="139700"/>
                      </a:xfrm>
                      <a:prstGeom prst="rect">
                        <a:avLst/>
                      </a:prstGeom>
                    </wps:spPr>
                    <wps:txbx>
                      <w:txbxContent>
                        <w:p w14:paraId="1E567F7D" w14:textId="77777777" w:rsidR="00E41D37" w:rsidRPr="003F4D96" w:rsidRDefault="003F4D96" w:rsidP="003F4D96">
                          <w:pPr>
                            <w:spacing w:before="15"/>
                            <w:ind w:left="20"/>
                            <w:rPr>
                              <w:rFonts w:ascii="Arial"/>
                              <w:sz w:val="16"/>
                            </w:rPr>
                          </w:pPr>
                          <w:r>
                            <w:rPr>
                              <w:rFonts w:ascii="Arial" w:hAnsi="Arial"/>
                              <w:sz w:val="16"/>
                              <w:lang w:val="de-DE"/>
                            </w:rPr>
                            <w:t>in Zusammenarbeit mit</w:t>
                          </w:r>
                        </w:p>
                      </w:txbxContent>
                    </wps:txbx>
                    <wps:bodyPr wrap="square" lIns="0" tIns="0" rIns="0" bIns="0" rtlCol="0">
                      <a:noAutofit/>
                    </wps:bodyPr>
                  </wps:wsp>
                </a:graphicData>
              </a:graphic>
            </wp:anchor>
          </w:drawing>
        </mc:Choice>
        <mc:Fallback>
          <w:pict>
            <v:shapetype w14:anchorId="0A7AF4A9" id="_x0000_t202" coordsize="21600,21600" o:spt="202" path="m,l,21600r21600,l21600,xe">
              <v:stroke joinstyle="miter"/>
              <v:path gradientshapeok="t" o:connecttype="rect"/>
            </v:shapetype>
            <v:shape id="Textbox 4" o:spid="_x0000_s1026" type="#_x0000_t202" style="position:absolute;margin-left:389.95pt;margin-top:34.55pt;width:77.15pt;height:1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" filled="f" stroked="f">
              <v:textbox inset="0,0,0,0">
                <w:txbxContent>
                  <w:p w14:paraId="1E567F7D" w14:textId="77777777" w:rsidR="00E41D37" w:rsidRPr="003F4D96" w:rsidRDefault="003F4D96" w:rsidP="003F4D96">
                    <w:pPr>
                      <w:spacing w:before="15"/>
                      <w:ind w:left="20"/>
                      <w:rPr>
                        <w:rFonts w:ascii="Arial"/>
                        <w:sz w:val="16"/>
                      </w:rPr>
                    </w:pPr>
                    <w:r>
                      <w:rPr>
                        <w:rFonts w:ascii="Arial" w:hAnsi="Arial"/>
                        <w:sz w:val="16"/>
                        <w:lang w:val="de-DE"/>
                      </w:rPr>
                      <w:t>in Zusammenarbeit mit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1D37"/>
    <w:rsid w:val="0012290B"/>
    <w:rsid w:val="003F4D96"/>
    <w:rsid w:val="00486DF9"/>
    <w:rsid w:val="009F0923"/>
    <w:rsid w:val="00C022DC"/>
    <w:rsid w:val="00E4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11625"/>
  <w15:docId w15:val="{674D8650-F313-45CD-8B89-50427A1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ind w:right="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195"/>
      <w:ind w:right="2"/>
      <w:jc w:val="center"/>
    </w:pPr>
    <w:rPr>
      <w:b/>
      <w:bCs/>
      <w:sz w:val="38"/>
      <w:szCs w:val="3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F4D96"/>
    <w:pPr>
      <w:tabs>
        <w:tab w:val="center" w:pos="4680"/>
        <w:tab w:val="right" w:pos="9360"/>
      </w:tabs>
    </w:pPr>
  </w:style>
  <w:style w:type="character" w:customStyle="1" w:styleId="IntestazioneCarattere">
    <w:name w:val="Intestazione Carattere"/>
    <w:basedOn w:val="Carpredefinitoparagrafo"/>
    <w:link w:val="Intestazione"/>
    <w:uiPriority w:val="99"/>
    <w:rsid w:val="003F4D96"/>
    <w:rPr>
      <w:rFonts w:ascii="Carlito" w:eastAsia="Carlito" w:hAnsi="Carlito" w:cs="Carlito"/>
      <w:lang w:val="it-IT"/>
    </w:rPr>
  </w:style>
  <w:style w:type="paragraph" w:styleId="Pidipagina">
    <w:name w:val="footer"/>
    <w:basedOn w:val="Normale"/>
    <w:link w:val="PidipaginaCarattere"/>
    <w:uiPriority w:val="99"/>
    <w:unhideWhenUsed/>
    <w:rsid w:val="003F4D96"/>
    <w:pPr>
      <w:tabs>
        <w:tab w:val="center" w:pos="4680"/>
        <w:tab w:val="right" w:pos="9360"/>
      </w:tabs>
    </w:pPr>
  </w:style>
  <w:style w:type="character" w:customStyle="1" w:styleId="PidipaginaCarattere">
    <w:name w:val="Piè di pagina Carattere"/>
    <w:basedOn w:val="Carpredefinitoparagrafo"/>
    <w:link w:val="Pidipagina"/>
    <w:uiPriority w:val="99"/>
    <w:rsid w:val="003F4D96"/>
    <w:rPr>
      <w:rFonts w:ascii="Carlito" w:eastAsia="Carlito" w:hAnsi="Carlito" w:cs="Carli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ufficio.stampa@arenadiverona.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cultura.gov.i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na.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rena.it/" TargetMode="External"/><Relationship Id="rId4" Type="http://schemas.openxmlformats.org/officeDocument/2006/relationships/footnotes" Target="footnotes.xml"/><Relationship Id="rId9" Type="http://schemas.openxmlformats.org/officeDocument/2006/relationships/hyperlink" Target="mailto:biglietteria@arenadivero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Rigoni</dc:creator>
  <cp:lastModifiedBy>Alessia Galli</cp:lastModifiedBy>
  <cp:revision>3</cp:revision>
  <dcterms:created xsi:type="dcterms:W3CDTF">2024-05-30T14:18:00Z</dcterms:created>
  <dcterms:modified xsi:type="dcterms:W3CDTF">2024-05-31T14:18:00Z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2024-05-29T00:00:00Z</vt:filetime>
  </property>
  <property fmtid="{D5CDD505-2E9C-101B-9397-08002B2CF9AE}" pid="3" name="Creator">
    <vt:lpwstr>Microsoft® Word 2016</vt:lpwstr>
  </property>
  <property fmtid="{D5CDD505-2E9C-101B-9397-08002B2CF9AE}" pid="4" name="LastSaved">
    <vt:filetime>2024-05-30T00:00:00Z</vt:filetime>
  </property>
  <property fmtid="{D5CDD505-2E9C-101B-9397-08002B2CF9AE}" pid="5" name="Producer">
    <vt:lpwstr>3-Heights(TM) PDF Security Shell 4.8.25.2 (http://www.pdf-tools.com)</vt:lpwstr>
  </property>
</Properties>
</file>